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DE9F8" w14:textId="4396B450" w:rsidR="00B912F2" w:rsidRPr="00B912F2" w:rsidRDefault="00B912F2" w:rsidP="001D7262">
      <w:pPr>
        <w:jc w:val="center"/>
        <w:rPr>
          <w:rFonts w:ascii="Book Antiqua" w:hAnsi="Book Antiqua"/>
        </w:rPr>
      </w:pPr>
      <w:r w:rsidRPr="00642BCE">
        <w:rPr>
          <w:rFonts w:ascii="Book Antiqua" w:hAnsi="Book Antiqua"/>
          <w:highlight w:val="yellow"/>
        </w:rPr>
        <w:t xml:space="preserve">NOTE: This syllabus corresponds to the NEH funded project </w:t>
      </w:r>
      <w:r w:rsidRPr="00642BCE">
        <w:rPr>
          <w:rFonts w:ascii="Book Antiqua" w:hAnsi="Book Antiqua"/>
          <w:i/>
          <w:highlight w:val="yellow"/>
        </w:rPr>
        <w:t xml:space="preserve">Forgotten </w:t>
      </w:r>
      <w:proofErr w:type="spellStart"/>
      <w:r w:rsidRPr="00642BCE">
        <w:rPr>
          <w:rFonts w:ascii="Book Antiqua" w:hAnsi="Book Antiqua"/>
          <w:i/>
          <w:highlight w:val="yellow"/>
        </w:rPr>
        <w:t>Fronteras</w:t>
      </w:r>
      <w:proofErr w:type="spellEnd"/>
      <w:r w:rsidRPr="00642BCE">
        <w:rPr>
          <w:rFonts w:ascii="Book Antiqua" w:hAnsi="Book Antiqua"/>
          <w:highlight w:val="yellow"/>
        </w:rPr>
        <w:t xml:space="preserve"> and </w:t>
      </w:r>
      <w:proofErr w:type="gramStart"/>
      <w:r w:rsidRPr="00642BCE">
        <w:rPr>
          <w:rFonts w:ascii="Book Antiqua" w:hAnsi="Book Antiqua"/>
          <w:highlight w:val="yellow"/>
        </w:rPr>
        <w:t>is designed</w:t>
      </w:r>
      <w:proofErr w:type="gramEnd"/>
      <w:r w:rsidRPr="00642BCE">
        <w:rPr>
          <w:rFonts w:ascii="Book Antiqua" w:hAnsi="Book Antiqua"/>
          <w:highlight w:val="yellow"/>
        </w:rPr>
        <w:t xml:space="preserve"> to enhance curriculum efforts in accordance to the stated goals of the project. Specifically, this class </w:t>
      </w:r>
      <w:r w:rsidR="00642BCE" w:rsidRPr="00642BCE">
        <w:rPr>
          <w:rFonts w:ascii="Book Antiqua" w:hAnsi="Book Antiqua"/>
          <w:highlight w:val="yellow"/>
        </w:rPr>
        <w:t>explicitly connects language learning for our heritage Spanish speakers with the Hispanic culture and history of our region.</w:t>
      </w:r>
      <w:r w:rsidR="00642BCE">
        <w:rPr>
          <w:rFonts w:ascii="Book Antiqua" w:hAnsi="Book Antiqua"/>
        </w:rPr>
        <w:t xml:space="preserve"> </w:t>
      </w:r>
    </w:p>
    <w:p w14:paraId="342A918E" w14:textId="77777777" w:rsidR="00B912F2" w:rsidRDefault="00B912F2" w:rsidP="001D7262">
      <w:pPr>
        <w:jc w:val="center"/>
        <w:rPr>
          <w:rFonts w:ascii="Book Antiqua" w:hAnsi="Book Antiqua"/>
          <w:sz w:val="40"/>
          <w:szCs w:val="40"/>
        </w:rPr>
      </w:pPr>
    </w:p>
    <w:p w14:paraId="7CACCEB3" w14:textId="5AE5924E" w:rsidR="00137985" w:rsidRPr="00DF38E4" w:rsidRDefault="00A1298F" w:rsidP="001D7262">
      <w:pPr>
        <w:jc w:val="center"/>
        <w:rPr>
          <w:rFonts w:ascii="Book Antiqua" w:hAnsi="Book Antiqua"/>
          <w:sz w:val="40"/>
          <w:szCs w:val="40"/>
        </w:rPr>
      </w:pPr>
      <w:r w:rsidRPr="00DF38E4">
        <w:rPr>
          <w:rFonts w:ascii="Book Antiqua" w:hAnsi="Book Antiqua"/>
          <w:sz w:val="40"/>
          <w:szCs w:val="40"/>
        </w:rPr>
        <w:t xml:space="preserve">SPAN </w:t>
      </w:r>
      <w:r w:rsidR="00162D30" w:rsidRPr="00DF38E4">
        <w:rPr>
          <w:rFonts w:ascii="Book Antiqua" w:hAnsi="Book Antiqua"/>
          <w:sz w:val="40"/>
          <w:szCs w:val="40"/>
        </w:rPr>
        <w:t>2315—</w:t>
      </w:r>
      <w:r w:rsidR="00682395" w:rsidRPr="00DF38E4">
        <w:rPr>
          <w:rFonts w:ascii="Book Antiqua" w:hAnsi="Book Antiqua"/>
          <w:sz w:val="40"/>
          <w:szCs w:val="40"/>
        </w:rPr>
        <w:t>Spanish for Heritage Speakers</w:t>
      </w:r>
      <w:r w:rsidR="00835E32" w:rsidRPr="00DF38E4">
        <w:rPr>
          <w:rFonts w:ascii="Book Antiqua" w:hAnsi="Book Antiqua"/>
          <w:sz w:val="40"/>
          <w:szCs w:val="40"/>
        </w:rPr>
        <w:t xml:space="preserve"> I</w:t>
      </w:r>
      <w:r w:rsidR="00137985" w:rsidRPr="00DF38E4">
        <w:rPr>
          <w:rFonts w:ascii="Book Antiqua" w:hAnsi="Book Antiqua"/>
          <w:sz w:val="40"/>
          <w:szCs w:val="40"/>
        </w:rPr>
        <w:t>I</w:t>
      </w:r>
    </w:p>
    <w:p w14:paraId="7D05B08B" w14:textId="50FC22E8" w:rsidR="00501BE4" w:rsidRPr="00DF38E4" w:rsidRDefault="00137985" w:rsidP="00BE3686">
      <w:pPr>
        <w:jc w:val="center"/>
        <w:rPr>
          <w:rFonts w:ascii="Book Antiqua" w:hAnsi="Book Antiqua"/>
          <w:sz w:val="40"/>
          <w:szCs w:val="40"/>
        </w:rPr>
      </w:pPr>
      <w:r w:rsidRPr="00DF38E4">
        <w:rPr>
          <w:rFonts w:ascii="Book Antiqua" w:hAnsi="Book Antiqua"/>
          <w:sz w:val="40"/>
          <w:szCs w:val="40"/>
        </w:rPr>
        <w:t>Hispanic High Plains</w:t>
      </w:r>
    </w:p>
    <w:p w14:paraId="3058A2BA" w14:textId="0FDDB264" w:rsidR="00C651D0" w:rsidRPr="00DF38E4" w:rsidRDefault="00137985" w:rsidP="00BE3686">
      <w:pPr>
        <w:jc w:val="center"/>
        <w:rPr>
          <w:rFonts w:ascii="Book Antiqua" w:hAnsi="Book Antiqua"/>
          <w:sz w:val="28"/>
          <w:szCs w:val="28"/>
        </w:rPr>
      </w:pPr>
      <w:r w:rsidRPr="00DF38E4">
        <w:rPr>
          <w:rFonts w:ascii="Book Antiqua" w:hAnsi="Book Antiqua"/>
          <w:sz w:val="28"/>
          <w:szCs w:val="28"/>
        </w:rPr>
        <w:t xml:space="preserve">Spring </w:t>
      </w:r>
      <w:r w:rsidR="00DF38E4">
        <w:rPr>
          <w:rFonts w:ascii="Book Antiqua" w:hAnsi="Book Antiqua"/>
          <w:sz w:val="28"/>
          <w:szCs w:val="28"/>
        </w:rPr>
        <w:t>2022</w:t>
      </w:r>
      <w:r w:rsidR="00D21CBB">
        <w:rPr>
          <w:rFonts w:ascii="Book Antiqua" w:hAnsi="Book Antiqua"/>
          <w:sz w:val="28"/>
          <w:szCs w:val="28"/>
        </w:rPr>
        <w:t xml:space="preserve"> | </w:t>
      </w:r>
      <w:r w:rsidR="00DF38E4">
        <w:rPr>
          <w:rFonts w:ascii="Book Antiqua" w:hAnsi="Book Antiqua"/>
          <w:sz w:val="28"/>
          <w:szCs w:val="28"/>
        </w:rPr>
        <w:t>TTH</w:t>
      </w:r>
      <w:r w:rsidR="00A1298F" w:rsidRPr="00DF38E4">
        <w:rPr>
          <w:rFonts w:ascii="Book Antiqua" w:hAnsi="Book Antiqua"/>
          <w:sz w:val="28"/>
          <w:szCs w:val="28"/>
        </w:rPr>
        <w:t xml:space="preserve"> </w:t>
      </w:r>
      <w:r w:rsidR="00DF38E4">
        <w:rPr>
          <w:rFonts w:ascii="Book Antiqua" w:hAnsi="Book Antiqua"/>
          <w:sz w:val="28"/>
          <w:szCs w:val="28"/>
        </w:rPr>
        <w:t>9:30am-10:4</w:t>
      </w:r>
      <w:r w:rsidR="00145D4E" w:rsidRPr="00DF38E4">
        <w:rPr>
          <w:rFonts w:ascii="Book Antiqua" w:hAnsi="Book Antiqua"/>
          <w:sz w:val="28"/>
          <w:szCs w:val="28"/>
        </w:rPr>
        <w:t>5pm</w:t>
      </w:r>
      <w:r w:rsidR="00D21CBB">
        <w:rPr>
          <w:rFonts w:ascii="Book Antiqua" w:hAnsi="Book Antiqua"/>
          <w:sz w:val="28"/>
          <w:szCs w:val="28"/>
        </w:rPr>
        <w:t xml:space="preserve"> |</w:t>
      </w:r>
      <w:r w:rsidR="00DB47F1" w:rsidRPr="00DF38E4">
        <w:rPr>
          <w:rFonts w:ascii="Book Antiqua" w:hAnsi="Book Antiqua"/>
          <w:sz w:val="28"/>
          <w:szCs w:val="28"/>
        </w:rPr>
        <w:t xml:space="preserve"> CC </w:t>
      </w:r>
      <w:r w:rsidR="00DF38E4">
        <w:rPr>
          <w:rFonts w:ascii="Book Antiqua" w:hAnsi="Book Antiqua"/>
          <w:sz w:val="28"/>
          <w:szCs w:val="28"/>
        </w:rPr>
        <w:t>226</w:t>
      </w:r>
    </w:p>
    <w:p w14:paraId="685D98EE" w14:textId="341CD576" w:rsidR="00C01154" w:rsidRPr="00DF38E4" w:rsidRDefault="00B3300A" w:rsidP="00BE3686">
      <w:pPr>
        <w:jc w:val="center"/>
        <w:rPr>
          <w:rFonts w:ascii="Book Antiqua" w:hAnsi="Book Antiqua"/>
          <w:sz w:val="22"/>
          <w:szCs w:val="22"/>
        </w:rPr>
      </w:pPr>
      <w:r w:rsidRPr="00DF38E4">
        <w:rPr>
          <w:rFonts w:ascii="Book Antiqua" w:hAnsi="Book Antiqua"/>
          <w:noProof/>
          <w:sz w:val="22"/>
          <w:szCs w:val="22"/>
        </w:rPr>
        <w:drawing>
          <wp:anchor distT="0" distB="0" distL="114300" distR="114300" simplePos="0" relativeHeight="251653632" behindDoc="0" locked="0" layoutInCell="1" allowOverlap="1" wp14:anchorId="7D08113C" wp14:editId="5BC4C59E">
            <wp:simplePos x="0" y="0"/>
            <wp:positionH relativeFrom="column">
              <wp:posOffset>619125</wp:posOffset>
            </wp:positionH>
            <wp:positionV relativeFrom="paragraph">
              <wp:posOffset>87630</wp:posOffset>
            </wp:positionV>
            <wp:extent cx="971550" cy="647700"/>
            <wp:effectExtent l="0" t="0" r="0" b="0"/>
            <wp:wrapNone/>
            <wp:docPr id="1" name="Picture 1" descr="Royal_Banner_of_the_Crown_of_Castille_(Habsbourg_Sty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_Banner_of_the_Crown_of_Castille_(Habsbourg_Style).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050" cy="64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8E4">
        <w:rPr>
          <w:rFonts w:ascii="Book Antiqua" w:hAnsi="Book Antiqua"/>
          <w:noProof/>
          <w:sz w:val="22"/>
          <w:szCs w:val="22"/>
        </w:rPr>
        <w:drawing>
          <wp:anchor distT="0" distB="0" distL="114300" distR="114300" simplePos="0" relativeHeight="251658752" behindDoc="0" locked="0" layoutInCell="1" allowOverlap="1" wp14:anchorId="6D567C6E" wp14:editId="4840A46D">
            <wp:simplePos x="0" y="0"/>
            <wp:positionH relativeFrom="column">
              <wp:posOffset>4857750</wp:posOffset>
            </wp:positionH>
            <wp:positionV relativeFrom="paragraph">
              <wp:posOffset>97155</wp:posOffset>
            </wp:positionV>
            <wp:extent cx="904875" cy="601966"/>
            <wp:effectExtent l="19050" t="19050" r="9525" b="27305"/>
            <wp:wrapNone/>
            <wp:docPr id="8" name="Picture 8" descr="200px-Flag_of_Texa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Flag_of_Texa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7268" cy="610211"/>
                    </a:xfrm>
                    <a:prstGeom prst="rect">
                      <a:avLst/>
                    </a:prstGeom>
                    <a:noFill/>
                    <a:ln w="6350">
                      <a:solidFill>
                        <a:srgbClr val="CAC669"/>
                      </a:solidFill>
                    </a:ln>
                  </pic:spPr>
                </pic:pic>
              </a:graphicData>
            </a:graphic>
            <wp14:sizeRelH relativeFrom="page">
              <wp14:pctWidth>0</wp14:pctWidth>
            </wp14:sizeRelH>
            <wp14:sizeRelV relativeFrom="page">
              <wp14:pctHeight>0</wp14:pctHeight>
            </wp14:sizeRelV>
          </wp:anchor>
        </w:drawing>
      </w:r>
      <w:r w:rsidRPr="00DF38E4">
        <w:rPr>
          <w:rFonts w:ascii="Book Antiqua" w:hAnsi="Book Antiqua"/>
          <w:noProof/>
          <w:sz w:val="22"/>
          <w:szCs w:val="22"/>
        </w:rPr>
        <w:drawing>
          <wp:anchor distT="0" distB="0" distL="114300" distR="114300" simplePos="0" relativeHeight="251663872" behindDoc="0" locked="0" layoutInCell="1" allowOverlap="1" wp14:anchorId="2BBF431F" wp14:editId="07446A64">
            <wp:simplePos x="0" y="0"/>
            <wp:positionH relativeFrom="column">
              <wp:posOffset>2305050</wp:posOffset>
            </wp:positionH>
            <wp:positionV relativeFrom="paragraph">
              <wp:posOffset>97155</wp:posOffset>
            </wp:positionV>
            <wp:extent cx="2247900" cy="1380984"/>
            <wp:effectExtent l="0" t="0" r="0" b="0"/>
            <wp:wrapNone/>
            <wp:docPr id="4" name="Picture 4" descr="../../../../bison_whol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on_whole_p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3809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940CF" w14:textId="22CA5DE2" w:rsidR="00134FD4" w:rsidRPr="00DF38E4" w:rsidRDefault="00134FD4" w:rsidP="00BE3686">
      <w:pPr>
        <w:jc w:val="center"/>
        <w:rPr>
          <w:rFonts w:ascii="Book Antiqua" w:hAnsi="Book Antiqua"/>
          <w:sz w:val="22"/>
          <w:szCs w:val="22"/>
        </w:rPr>
      </w:pPr>
    </w:p>
    <w:p w14:paraId="188E1F4C" w14:textId="06DC05E9" w:rsidR="00D40CC1" w:rsidRPr="00DF38E4" w:rsidRDefault="00D40CC1" w:rsidP="00BE3686">
      <w:pPr>
        <w:rPr>
          <w:rFonts w:ascii="Book Antiqua" w:hAnsi="Book Antiqua"/>
          <w:sz w:val="22"/>
          <w:szCs w:val="22"/>
        </w:rPr>
      </w:pPr>
    </w:p>
    <w:p w14:paraId="7BD53304" w14:textId="3A46C6B7" w:rsidR="00C957D2" w:rsidRPr="00DF38E4" w:rsidRDefault="00C957D2" w:rsidP="00BE3686">
      <w:pPr>
        <w:rPr>
          <w:rFonts w:ascii="Book Antiqua" w:hAnsi="Book Antiqua"/>
          <w:sz w:val="22"/>
          <w:szCs w:val="22"/>
        </w:rPr>
      </w:pPr>
    </w:p>
    <w:p w14:paraId="3D130FA6" w14:textId="4A523949" w:rsidR="00C957D2" w:rsidRPr="00DF38E4" w:rsidRDefault="00C957D2" w:rsidP="00BE3686">
      <w:pPr>
        <w:rPr>
          <w:rFonts w:ascii="Book Antiqua" w:hAnsi="Book Antiqua"/>
          <w:sz w:val="22"/>
          <w:szCs w:val="22"/>
        </w:rPr>
      </w:pPr>
    </w:p>
    <w:p w14:paraId="3A4758D2" w14:textId="436D7E1D" w:rsidR="00315F3A" w:rsidRPr="00DF38E4" w:rsidRDefault="00B3300A" w:rsidP="00BE3686">
      <w:pPr>
        <w:rPr>
          <w:rFonts w:ascii="Book Antiqua" w:hAnsi="Book Antiqua"/>
          <w:b/>
          <w:i/>
          <w:sz w:val="22"/>
          <w:szCs w:val="22"/>
        </w:rPr>
      </w:pPr>
      <w:r w:rsidRPr="00DF38E4">
        <w:rPr>
          <w:rFonts w:ascii="Book Antiqua" w:hAnsi="Book Antiqua"/>
          <w:b/>
          <w:i/>
          <w:noProof/>
          <w:sz w:val="22"/>
          <w:szCs w:val="22"/>
        </w:rPr>
        <w:drawing>
          <wp:anchor distT="0" distB="0" distL="114300" distR="114300" simplePos="0" relativeHeight="251655680" behindDoc="0" locked="0" layoutInCell="1" allowOverlap="1" wp14:anchorId="40ED81C9" wp14:editId="15B25E53">
            <wp:simplePos x="0" y="0"/>
            <wp:positionH relativeFrom="column">
              <wp:posOffset>447676</wp:posOffset>
            </wp:positionH>
            <wp:positionV relativeFrom="paragraph">
              <wp:posOffset>55880</wp:posOffset>
            </wp:positionV>
            <wp:extent cx="1143000" cy="652489"/>
            <wp:effectExtent l="19050" t="19050" r="19050" b="14605"/>
            <wp:wrapNone/>
            <wp:docPr id="2" name="Picture 2" descr="Flag_of_Mexico_(1823-1864,_1867-189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of_Mexico_(1823-1864,_1867-1893).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7584" cy="660814"/>
                    </a:xfrm>
                    <a:prstGeom prst="rect">
                      <a:avLst/>
                    </a:prstGeom>
                    <a:noFill/>
                    <a:ln w="6350">
                      <a:solidFill>
                        <a:srgbClr val="CAC669"/>
                      </a:solidFill>
                    </a:ln>
                  </pic:spPr>
                </pic:pic>
              </a:graphicData>
            </a:graphic>
            <wp14:sizeRelH relativeFrom="page">
              <wp14:pctWidth>0</wp14:pctWidth>
            </wp14:sizeRelH>
            <wp14:sizeRelV relativeFrom="page">
              <wp14:pctHeight>0</wp14:pctHeight>
            </wp14:sizeRelV>
          </wp:anchor>
        </w:drawing>
      </w:r>
      <w:r w:rsidRPr="00DF38E4">
        <w:rPr>
          <w:rFonts w:ascii="Book Antiqua" w:hAnsi="Book Antiqua"/>
          <w:b/>
          <w:i/>
          <w:noProof/>
          <w:sz w:val="22"/>
          <w:szCs w:val="22"/>
        </w:rPr>
        <w:drawing>
          <wp:anchor distT="0" distB="0" distL="114300" distR="114300" simplePos="0" relativeHeight="251660800" behindDoc="0" locked="0" layoutInCell="1" allowOverlap="1" wp14:anchorId="6DB3A70E" wp14:editId="75BD044B">
            <wp:simplePos x="0" y="0"/>
            <wp:positionH relativeFrom="column">
              <wp:posOffset>4848226</wp:posOffset>
            </wp:positionH>
            <wp:positionV relativeFrom="paragraph">
              <wp:posOffset>46355</wp:posOffset>
            </wp:positionV>
            <wp:extent cx="1143000" cy="602297"/>
            <wp:effectExtent l="19050" t="19050" r="19050" b="26670"/>
            <wp:wrapNone/>
            <wp:docPr id="9" name="Picture 9" descr="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the_United_States.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7083" cy="609718"/>
                    </a:xfrm>
                    <a:prstGeom prst="rect">
                      <a:avLst/>
                    </a:prstGeom>
                    <a:noFill/>
                    <a:ln w="6350">
                      <a:solidFill>
                        <a:srgbClr val="CAC669"/>
                      </a:solidFill>
                    </a:ln>
                  </pic:spPr>
                </pic:pic>
              </a:graphicData>
            </a:graphic>
            <wp14:sizeRelH relativeFrom="page">
              <wp14:pctWidth>0</wp14:pctWidth>
            </wp14:sizeRelH>
            <wp14:sizeRelV relativeFrom="page">
              <wp14:pctHeight>0</wp14:pctHeight>
            </wp14:sizeRelV>
          </wp:anchor>
        </w:drawing>
      </w:r>
    </w:p>
    <w:p w14:paraId="6D721A53" w14:textId="5092D20E" w:rsidR="00315F3A" w:rsidRPr="00DF38E4" w:rsidRDefault="00315F3A" w:rsidP="00BE3686">
      <w:pPr>
        <w:rPr>
          <w:rFonts w:ascii="Book Antiqua" w:hAnsi="Book Antiqua"/>
          <w:b/>
          <w:i/>
          <w:sz w:val="22"/>
          <w:szCs w:val="22"/>
        </w:rPr>
      </w:pPr>
    </w:p>
    <w:p w14:paraId="626297C5" w14:textId="0A9668EE" w:rsidR="00C651D0" w:rsidRPr="00DF38E4" w:rsidRDefault="00C651D0" w:rsidP="00BE3686">
      <w:pPr>
        <w:rPr>
          <w:rFonts w:ascii="Book Antiqua" w:hAnsi="Book Antiqua"/>
          <w:b/>
          <w:i/>
          <w:sz w:val="22"/>
          <w:szCs w:val="22"/>
        </w:rPr>
      </w:pPr>
    </w:p>
    <w:p w14:paraId="79BFE86F" w14:textId="5C0341AB" w:rsidR="00C651D0" w:rsidRPr="00DF38E4" w:rsidRDefault="00C651D0" w:rsidP="00BE3686">
      <w:pPr>
        <w:rPr>
          <w:rFonts w:ascii="Book Antiqua" w:hAnsi="Book Antiqua"/>
          <w:b/>
          <w:i/>
          <w:sz w:val="22"/>
          <w:szCs w:val="22"/>
        </w:rPr>
      </w:pPr>
    </w:p>
    <w:p w14:paraId="17220CA3" w14:textId="064CBD55" w:rsidR="00384DB0" w:rsidRPr="00DF38E4" w:rsidRDefault="00384DB0" w:rsidP="00BE3686">
      <w:pPr>
        <w:rPr>
          <w:rFonts w:ascii="Book Antiqua" w:hAnsi="Book Antiqua"/>
          <w:b/>
          <w:i/>
          <w:sz w:val="22"/>
          <w:szCs w:val="22"/>
        </w:rPr>
      </w:pPr>
    </w:p>
    <w:p w14:paraId="45DD43A9" w14:textId="77777777" w:rsidR="00092BC6" w:rsidRDefault="008A681D" w:rsidP="00092BC6">
      <w:pPr>
        <w:jc w:val="center"/>
        <w:rPr>
          <w:rFonts w:ascii="Book Antiqua" w:hAnsi="Book Antiqua"/>
          <w:sz w:val="36"/>
        </w:rPr>
      </w:pPr>
      <w:r w:rsidRPr="00092BC6">
        <w:rPr>
          <w:rFonts w:ascii="Book Antiqua" w:hAnsi="Book Antiqua"/>
          <w:b/>
          <w:i/>
          <w:sz w:val="36"/>
        </w:rPr>
        <w:t>Instructor</w:t>
      </w:r>
      <w:r w:rsidRPr="00092BC6">
        <w:rPr>
          <w:rFonts w:ascii="Book Antiqua" w:hAnsi="Book Antiqua"/>
          <w:sz w:val="36"/>
        </w:rPr>
        <w:t xml:space="preserve">: Dr. </w:t>
      </w:r>
      <w:r w:rsidR="00DF38E4" w:rsidRPr="00092BC6">
        <w:rPr>
          <w:rFonts w:ascii="Book Antiqua" w:hAnsi="Book Antiqua"/>
          <w:sz w:val="36"/>
        </w:rPr>
        <w:t>Andrew Reynolds</w:t>
      </w:r>
      <w:r w:rsidRPr="00092BC6">
        <w:rPr>
          <w:rFonts w:ascii="Book Antiqua" w:hAnsi="Book Antiqua"/>
          <w:sz w:val="36"/>
        </w:rPr>
        <w:t xml:space="preserve"> | </w:t>
      </w:r>
      <w:r w:rsidR="00DF38E4" w:rsidRPr="00092BC6">
        <w:rPr>
          <w:rFonts w:ascii="Book Antiqua" w:hAnsi="Book Antiqua"/>
          <w:sz w:val="36"/>
        </w:rPr>
        <w:t>areynolds@wtamu.edu</w:t>
      </w:r>
      <w:r w:rsidR="00092BC6">
        <w:rPr>
          <w:rFonts w:ascii="Book Antiqua" w:hAnsi="Book Antiqua"/>
          <w:sz w:val="36"/>
        </w:rPr>
        <w:t xml:space="preserve"> </w:t>
      </w:r>
    </w:p>
    <w:p w14:paraId="788E194A" w14:textId="76696F3C" w:rsidR="008A681D" w:rsidRPr="00092BC6" w:rsidRDefault="00DF38E4" w:rsidP="00092BC6">
      <w:pPr>
        <w:jc w:val="center"/>
        <w:rPr>
          <w:rFonts w:ascii="Book Antiqua" w:hAnsi="Book Antiqua"/>
          <w:sz w:val="36"/>
        </w:rPr>
      </w:pPr>
      <w:r w:rsidRPr="00092BC6">
        <w:rPr>
          <w:rFonts w:ascii="Book Antiqua" w:hAnsi="Book Antiqua"/>
          <w:sz w:val="36"/>
        </w:rPr>
        <w:t xml:space="preserve"> Office: CC 320D | Office Phone: (806) 651-2466</w:t>
      </w:r>
    </w:p>
    <w:p w14:paraId="7E6D2CFB" w14:textId="77777777" w:rsidR="008A681D" w:rsidRPr="00DF38E4" w:rsidRDefault="008A681D" w:rsidP="008A681D">
      <w:pPr>
        <w:rPr>
          <w:rFonts w:ascii="Book Antiqua" w:hAnsi="Book Antiqua"/>
          <w:b/>
          <w:iCs/>
        </w:rPr>
      </w:pPr>
    </w:p>
    <w:p w14:paraId="02E5F094" w14:textId="4B17F9C2" w:rsidR="00DF38E4" w:rsidRPr="00092BC6" w:rsidRDefault="00DF38E4" w:rsidP="00DF38E4">
      <w:pPr>
        <w:pStyle w:val="MediumGrid21"/>
        <w:jc w:val="center"/>
        <w:rPr>
          <w:rFonts w:ascii="Book Antiqua" w:hAnsi="Book Antiqua"/>
          <w:sz w:val="36"/>
          <w:szCs w:val="24"/>
        </w:rPr>
      </w:pPr>
      <w:r w:rsidRPr="00092BC6">
        <w:rPr>
          <w:rFonts w:ascii="Book Antiqua" w:hAnsi="Book Antiqua"/>
          <w:b/>
          <w:sz w:val="36"/>
          <w:szCs w:val="24"/>
        </w:rPr>
        <w:t>Office Hours:</w:t>
      </w:r>
      <w:r w:rsidRPr="00092BC6">
        <w:rPr>
          <w:rFonts w:ascii="Book Antiqua" w:hAnsi="Book Antiqua"/>
          <w:sz w:val="36"/>
          <w:szCs w:val="24"/>
        </w:rPr>
        <w:t xml:space="preserve"> MWF 8:30-11am or by Appointment</w:t>
      </w:r>
    </w:p>
    <w:p w14:paraId="0CBF543A" w14:textId="0B136A69" w:rsidR="008A681D" w:rsidRPr="00DF38E4" w:rsidRDefault="008A681D" w:rsidP="00DF38E4">
      <w:pPr>
        <w:contextualSpacing/>
        <w:rPr>
          <w:rFonts w:ascii="Book Antiqua" w:hAnsi="Book Antiqua"/>
          <w:b/>
          <w:i/>
        </w:rPr>
      </w:pPr>
    </w:p>
    <w:p w14:paraId="230EF92F" w14:textId="77777777" w:rsidR="008A681D" w:rsidRPr="00DF38E4" w:rsidRDefault="008A681D" w:rsidP="008A681D">
      <w:pPr>
        <w:rPr>
          <w:rFonts w:ascii="Book Antiqua" w:hAnsi="Book Antiqua"/>
          <w:lang w:val="es-US"/>
        </w:rPr>
      </w:pPr>
      <w:r w:rsidRPr="00DF38E4">
        <w:rPr>
          <w:rFonts w:ascii="Book Antiqua" w:hAnsi="Book Antiqua"/>
          <w:b/>
          <w:i/>
          <w:lang w:val="es-US"/>
        </w:rPr>
        <w:t>Required Text</w:t>
      </w:r>
      <w:r w:rsidRPr="00DF38E4">
        <w:rPr>
          <w:rFonts w:ascii="Book Antiqua" w:hAnsi="Book Antiqua"/>
          <w:lang w:val="es-US"/>
        </w:rPr>
        <w:t>:</w:t>
      </w:r>
    </w:p>
    <w:p w14:paraId="107A37D3" w14:textId="77777777" w:rsidR="008A681D" w:rsidRPr="00DF38E4" w:rsidRDefault="008A681D" w:rsidP="008A681D">
      <w:pPr>
        <w:ind w:firstLine="720"/>
        <w:rPr>
          <w:rFonts w:ascii="Book Antiqua" w:hAnsi="Book Antiqua"/>
        </w:rPr>
      </w:pPr>
      <w:r w:rsidRPr="00DF38E4">
        <w:rPr>
          <w:rFonts w:ascii="Book Antiqua" w:hAnsi="Book Antiqua"/>
          <w:i/>
          <w:iCs/>
          <w:lang w:val="es-US"/>
        </w:rPr>
        <w:t>Conversaciones escritas: Lectura y redacción en contexto</w:t>
      </w:r>
      <w:r w:rsidRPr="00DF38E4">
        <w:rPr>
          <w:rFonts w:ascii="Book Antiqua" w:hAnsi="Book Antiqua"/>
          <w:lang w:val="es-US"/>
        </w:rPr>
        <w:t xml:space="preserve">, 2nd ed. </w:t>
      </w:r>
      <w:r w:rsidRPr="00DF38E4">
        <w:rPr>
          <w:rFonts w:ascii="Book Antiqua" w:hAnsi="Book Antiqua"/>
        </w:rPr>
        <w:t>(</w:t>
      </w:r>
      <w:proofErr w:type="spellStart"/>
      <w:r w:rsidRPr="00DF38E4">
        <w:rPr>
          <w:rFonts w:ascii="Book Antiqua" w:hAnsi="Book Antiqua"/>
        </w:rPr>
        <w:t>Potowski</w:t>
      </w:r>
      <w:proofErr w:type="spellEnd"/>
      <w:r w:rsidRPr="00DF38E4">
        <w:rPr>
          <w:rFonts w:ascii="Book Antiqua" w:hAnsi="Book Antiqua"/>
        </w:rPr>
        <w:t>).</w:t>
      </w:r>
    </w:p>
    <w:p w14:paraId="3BBC5286" w14:textId="642056B2" w:rsidR="008A681D" w:rsidRPr="00DF38E4" w:rsidRDefault="008A681D" w:rsidP="00D21CBB">
      <w:pPr>
        <w:ind w:left="720"/>
        <w:rPr>
          <w:rFonts w:ascii="Book Antiqua" w:hAnsi="Book Antiqua"/>
        </w:rPr>
      </w:pPr>
      <w:r w:rsidRPr="00DF38E4">
        <w:rPr>
          <w:rFonts w:ascii="Book Antiqua" w:hAnsi="Book Antiqua"/>
        </w:rPr>
        <w:t xml:space="preserve">Physical copy—ISBN: </w:t>
      </w:r>
      <w:r w:rsidR="00D21CBB">
        <w:rPr>
          <w:rFonts w:ascii="Book Antiqua" w:hAnsi="Book Antiqua"/>
        </w:rPr>
        <w:t xml:space="preserve">781118744864 or </w:t>
      </w:r>
      <w:r w:rsidRPr="00DF38E4">
        <w:rPr>
          <w:rFonts w:ascii="Book Antiqua" w:hAnsi="Book Antiqua"/>
        </w:rPr>
        <w:t>eBook edition—ISBN: 781119321477</w:t>
      </w:r>
    </w:p>
    <w:p w14:paraId="42B6B359" w14:textId="77777777" w:rsidR="008A681D" w:rsidRPr="00DF38E4" w:rsidRDefault="008A681D" w:rsidP="008A681D">
      <w:pPr>
        <w:ind w:firstLine="720"/>
        <w:rPr>
          <w:rFonts w:ascii="Book Antiqua" w:hAnsi="Book Antiqua"/>
        </w:rPr>
      </w:pPr>
      <w:r w:rsidRPr="00DF38E4">
        <w:rPr>
          <w:rFonts w:ascii="Book Antiqua" w:hAnsi="Book Antiqua"/>
        </w:rPr>
        <w:t xml:space="preserve">Other course readings </w:t>
      </w:r>
      <w:proofErr w:type="gramStart"/>
      <w:r w:rsidRPr="00DF38E4">
        <w:rPr>
          <w:rFonts w:ascii="Book Antiqua" w:hAnsi="Book Antiqua"/>
        </w:rPr>
        <w:t>will be posted</w:t>
      </w:r>
      <w:proofErr w:type="gramEnd"/>
      <w:r w:rsidRPr="00DF38E4">
        <w:rPr>
          <w:rFonts w:ascii="Book Antiqua" w:hAnsi="Book Antiqua"/>
        </w:rPr>
        <w:t xml:space="preserve"> on </w:t>
      </w:r>
      <w:proofErr w:type="spellStart"/>
      <w:r w:rsidRPr="00DF38E4">
        <w:rPr>
          <w:rFonts w:ascii="Book Antiqua" w:hAnsi="Book Antiqua"/>
        </w:rPr>
        <w:t>WTClass</w:t>
      </w:r>
      <w:proofErr w:type="spellEnd"/>
      <w:r w:rsidRPr="00DF38E4">
        <w:rPr>
          <w:rFonts w:ascii="Book Antiqua" w:hAnsi="Book Antiqua"/>
        </w:rPr>
        <w:t>.</w:t>
      </w:r>
    </w:p>
    <w:p w14:paraId="292FB2A2" w14:textId="77777777" w:rsidR="00424789" w:rsidRPr="00DF38E4" w:rsidRDefault="00424789" w:rsidP="00BE3686">
      <w:pPr>
        <w:ind w:right="-20"/>
        <w:rPr>
          <w:rFonts w:ascii="Book Antiqua" w:hAnsi="Book Antiqua"/>
        </w:rPr>
      </w:pPr>
    </w:p>
    <w:p w14:paraId="55677C96" w14:textId="0146B77A" w:rsidR="00501BE4" w:rsidRPr="00092BC6" w:rsidRDefault="00EA1229" w:rsidP="00BE3686">
      <w:pPr>
        <w:rPr>
          <w:rFonts w:ascii="Book Antiqua" w:hAnsi="Book Antiqua"/>
          <w:b/>
          <w:i/>
          <w:sz w:val="31"/>
          <w:szCs w:val="31"/>
        </w:rPr>
      </w:pPr>
      <w:r w:rsidRPr="00092BC6">
        <w:rPr>
          <w:rFonts w:ascii="Book Antiqua" w:hAnsi="Book Antiqua"/>
          <w:b/>
          <w:i/>
          <w:sz w:val="31"/>
          <w:szCs w:val="31"/>
        </w:rPr>
        <w:t>Objectives</w:t>
      </w:r>
      <w:r w:rsidR="00343C57" w:rsidRPr="00092BC6">
        <w:rPr>
          <w:rFonts w:ascii="Book Antiqua" w:hAnsi="Book Antiqua"/>
          <w:b/>
          <w:i/>
          <w:sz w:val="31"/>
          <w:szCs w:val="31"/>
        </w:rPr>
        <w:t>/Student Learning Outcomes</w:t>
      </w:r>
    </w:p>
    <w:p w14:paraId="1C189282" w14:textId="7960E7D9" w:rsidR="001D7262" w:rsidRPr="00DF38E4" w:rsidRDefault="00DE62AF" w:rsidP="00D333F3">
      <w:pPr>
        <w:rPr>
          <w:rFonts w:ascii="Book Antiqua" w:hAnsi="Book Antiqua"/>
          <w:lang w:bidi="en-US"/>
        </w:rPr>
      </w:pPr>
      <w:r w:rsidRPr="00092BC6">
        <w:rPr>
          <w:rFonts w:ascii="Book Antiqua" w:hAnsi="Book Antiqua"/>
          <w:sz w:val="31"/>
          <w:szCs w:val="31"/>
          <w:lang w:bidi="en-US"/>
        </w:rPr>
        <w:t xml:space="preserve">This course will enhance your Spanish language skills by providing you with new and important contexts for the use of Spanish. </w:t>
      </w:r>
      <w:r w:rsidR="000214F8" w:rsidRPr="00092BC6">
        <w:rPr>
          <w:rFonts w:ascii="Book Antiqua" w:hAnsi="Book Antiqua" w:cs="Arial"/>
          <w:color w:val="000000"/>
          <w:sz w:val="31"/>
          <w:szCs w:val="31"/>
        </w:rPr>
        <w:t xml:space="preserve">Through various forms of media such as literature, non-fiction, journalism, television, and film, you will be able to address questions about bilingualism, immigration, national and cultural borders, oral history, and globalization that will expand your language proficiency. </w:t>
      </w:r>
      <w:r w:rsidR="000214F8" w:rsidRPr="00092BC6">
        <w:rPr>
          <w:rFonts w:ascii="Book Antiqua" w:hAnsi="Book Antiqua"/>
          <w:sz w:val="31"/>
          <w:szCs w:val="31"/>
          <w:lang w:bidi="en-US"/>
        </w:rPr>
        <w:t>This course</w:t>
      </w:r>
      <w:r w:rsidRPr="00092BC6">
        <w:rPr>
          <w:rFonts w:ascii="Book Antiqua" w:hAnsi="Book Antiqua"/>
          <w:sz w:val="31"/>
          <w:szCs w:val="31"/>
          <w:lang w:bidi="en-US"/>
        </w:rPr>
        <w:t xml:space="preserve"> </w:t>
      </w:r>
      <w:proofErr w:type="gramStart"/>
      <w:r w:rsidRPr="00092BC6">
        <w:rPr>
          <w:rFonts w:ascii="Book Antiqua" w:hAnsi="Book Antiqua"/>
          <w:sz w:val="31"/>
          <w:szCs w:val="31"/>
          <w:lang w:bidi="en-US"/>
        </w:rPr>
        <w:t>is not designed</w:t>
      </w:r>
      <w:proofErr w:type="gramEnd"/>
      <w:r w:rsidRPr="00092BC6">
        <w:rPr>
          <w:rFonts w:ascii="Book Antiqua" w:hAnsi="Book Antiqua"/>
          <w:sz w:val="31"/>
          <w:szCs w:val="31"/>
          <w:lang w:bidi="en-US"/>
        </w:rPr>
        <w:t xml:space="preserve"> to “reform” your language abilities, but to add to them specific proficiencies directly related to professional activities, community interaction, and cultural awareness. Additionally, this </w:t>
      </w:r>
      <w:r w:rsidR="00B84B69" w:rsidRPr="00092BC6">
        <w:rPr>
          <w:rFonts w:ascii="Book Antiqua" w:hAnsi="Book Antiqua"/>
          <w:sz w:val="31"/>
          <w:szCs w:val="31"/>
          <w:lang w:bidi="en-US"/>
        </w:rPr>
        <w:t xml:space="preserve">course will introduce you to several important social and cultural themes. </w:t>
      </w:r>
      <w:r w:rsidR="000214F8" w:rsidRPr="00092BC6">
        <w:rPr>
          <w:rFonts w:ascii="Book Antiqua" w:hAnsi="Book Antiqua"/>
          <w:sz w:val="31"/>
          <w:szCs w:val="31"/>
          <w:lang w:bidi="en-US"/>
        </w:rPr>
        <w:t xml:space="preserve">While the first semester of Spanish for Heritage Speakers explores questions of </w:t>
      </w:r>
      <w:r w:rsidR="00B84B69" w:rsidRPr="00092BC6">
        <w:rPr>
          <w:rFonts w:ascii="Book Antiqua" w:hAnsi="Book Antiqua"/>
          <w:sz w:val="31"/>
          <w:szCs w:val="31"/>
          <w:lang w:bidi="en-US"/>
        </w:rPr>
        <w:t>Latina/o</w:t>
      </w:r>
      <w:r w:rsidR="000214F8" w:rsidRPr="00092BC6">
        <w:rPr>
          <w:rFonts w:ascii="Book Antiqua" w:hAnsi="Book Antiqua"/>
          <w:sz w:val="31"/>
          <w:szCs w:val="31"/>
          <w:lang w:bidi="en-US"/>
        </w:rPr>
        <w:t xml:space="preserve"> identity in the United States</w:t>
      </w:r>
      <w:r w:rsidR="00B84B69" w:rsidRPr="00092BC6">
        <w:rPr>
          <w:rFonts w:ascii="Book Antiqua" w:hAnsi="Book Antiqua"/>
          <w:sz w:val="31"/>
          <w:szCs w:val="31"/>
          <w:lang w:bidi="en-US"/>
        </w:rPr>
        <w:t xml:space="preserve"> more generally</w:t>
      </w:r>
      <w:r w:rsidR="000214F8" w:rsidRPr="00092BC6">
        <w:rPr>
          <w:rFonts w:ascii="Book Antiqua" w:hAnsi="Book Antiqua"/>
          <w:sz w:val="31"/>
          <w:szCs w:val="31"/>
          <w:lang w:bidi="en-US"/>
        </w:rPr>
        <w:t xml:space="preserve">, the second semester will delve into the impact of Hispanic people, cultures, </w:t>
      </w:r>
      <w:r w:rsidR="000214F8" w:rsidRPr="00092BC6">
        <w:rPr>
          <w:rFonts w:ascii="Book Antiqua" w:hAnsi="Book Antiqua"/>
          <w:sz w:val="31"/>
          <w:szCs w:val="31"/>
          <w:lang w:bidi="en-US"/>
        </w:rPr>
        <w:lastRenderedPageBreak/>
        <w:t xml:space="preserve">and language on the </w:t>
      </w:r>
      <w:r w:rsidR="00B84B69" w:rsidRPr="00092BC6">
        <w:rPr>
          <w:rFonts w:ascii="Book Antiqua" w:hAnsi="Book Antiqua"/>
          <w:sz w:val="31"/>
          <w:szCs w:val="31"/>
          <w:lang w:bidi="en-US"/>
        </w:rPr>
        <w:t>Panhandle</w:t>
      </w:r>
      <w:r w:rsidR="000214F8" w:rsidRPr="00092BC6">
        <w:rPr>
          <w:rFonts w:ascii="Book Antiqua" w:hAnsi="Book Antiqua"/>
          <w:sz w:val="31"/>
          <w:szCs w:val="31"/>
          <w:lang w:bidi="en-US"/>
        </w:rPr>
        <w:t xml:space="preserve"> of Texas and </w:t>
      </w:r>
      <w:r w:rsidR="0074124F" w:rsidRPr="00092BC6">
        <w:rPr>
          <w:rFonts w:ascii="Book Antiqua" w:hAnsi="Book Antiqua"/>
          <w:sz w:val="31"/>
          <w:szCs w:val="31"/>
          <w:lang w:bidi="en-US"/>
        </w:rPr>
        <w:t>the High Plains, also known as the “Llano Estacado</w:t>
      </w:r>
      <w:r w:rsidR="000214F8" w:rsidRPr="00092BC6">
        <w:rPr>
          <w:rFonts w:ascii="Book Antiqua" w:hAnsi="Book Antiqua"/>
          <w:sz w:val="31"/>
          <w:szCs w:val="31"/>
          <w:lang w:bidi="en-US"/>
        </w:rPr>
        <w:t>.</w:t>
      </w:r>
      <w:r w:rsidR="0074124F" w:rsidRPr="00092BC6">
        <w:rPr>
          <w:rFonts w:ascii="Book Antiqua" w:hAnsi="Book Antiqua"/>
          <w:sz w:val="31"/>
          <w:szCs w:val="31"/>
          <w:lang w:bidi="en-US"/>
        </w:rPr>
        <w:t>”</w:t>
      </w:r>
      <w:r w:rsidR="000214F8" w:rsidRPr="00092BC6">
        <w:rPr>
          <w:rFonts w:ascii="Book Antiqua" w:hAnsi="Book Antiqua"/>
          <w:sz w:val="31"/>
          <w:szCs w:val="31"/>
          <w:lang w:bidi="en-US"/>
        </w:rPr>
        <w:t xml:space="preserve"> </w:t>
      </w:r>
      <w:r w:rsidR="00B84B69" w:rsidRPr="00092BC6">
        <w:rPr>
          <w:rFonts w:ascii="Book Antiqua" w:hAnsi="Book Antiqua"/>
          <w:sz w:val="31"/>
          <w:szCs w:val="31"/>
          <w:lang w:bidi="en-US"/>
        </w:rPr>
        <w:t xml:space="preserve">We will explore how Spanish-speaking people travelled, settled, and worked in the High Plains, and how the deep historical and cultural roots </w:t>
      </w:r>
      <w:proofErr w:type="gramStart"/>
      <w:r w:rsidR="00B84B69" w:rsidRPr="00092BC6">
        <w:rPr>
          <w:rFonts w:ascii="Book Antiqua" w:hAnsi="Book Antiqua"/>
          <w:sz w:val="31"/>
          <w:szCs w:val="31"/>
          <w:lang w:bidi="en-US"/>
        </w:rPr>
        <w:t>impact</w:t>
      </w:r>
      <w:proofErr w:type="gramEnd"/>
      <w:r w:rsidR="00B84B69" w:rsidRPr="00092BC6">
        <w:rPr>
          <w:rFonts w:ascii="Book Antiqua" w:hAnsi="Book Antiqua"/>
          <w:sz w:val="31"/>
          <w:szCs w:val="31"/>
          <w:lang w:bidi="en-US"/>
        </w:rPr>
        <w:t xml:space="preserve"> the region today</w:t>
      </w:r>
      <w:r w:rsidR="00B84B69" w:rsidRPr="00DF38E4">
        <w:rPr>
          <w:rFonts w:ascii="Book Antiqua" w:hAnsi="Book Antiqua"/>
          <w:lang w:bidi="en-US"/>
        </w:rPr>
        <w:t>.</w:t>
      </w:r>
    </w:p>
    <w:p w14:paraId="15AB6014" w14:textId="77777777" w:rsidR="00AC6BB0" w:rsidRPr="00DF38E4" w:rsidRDefault="00AC6BB0" w:rsidP="00D333F3">
      <w:pPr>
        <w:rPr>
          <w:rFonts w:ascii="Book Antiqua" w:hAnsi="Book Antiqua"/>
          <w:lang w:bidi="en-US"/>
        </w:rPr>
      </w:pPr>
    </w:p>
    <w:p w14:paraId="28ECD5DE" w14:textId="77777777" w:rsidR="00B81E6F" w:rsidRPr="00DF38E4" w:rsidRDefault="00B81E6F" w:rsidP="00D333F3">
      <w:pPr>
        <w:rPr>
          <w:rFonts w:ascii="Book Antiqua" w:hAnsi="Book Antiqua" w:cs="TimesNewRomanPSMT"/>
          <w:b/>
          <w:lang w:bidi="en-US"/>
        </w:rPr>
        <w:sectPr w:rsidR="00B81E6F" w:rsidRPr="00DF38E4" w:rsidSect="00BE3686">
          <w:headerReference w:type="even" r:id="rId13"/>
          <w:headerReference w:type="default" r:id="rId14"/>
          <w:pgSz w:w="12240" w:h="15840"/>
          <w:pgMar w:top="720" w:right="720" w:bottom="720" w:left="720" w:header="720" w:footer="720" w:gutter="0"/>
          <w:cols w:space="720"/>
          <w:noEndnote/>
          <w:titlePg/>
        </w:sectPr>
      </w:pPr>
    </w:p>
    <w:p w14:paraId="2F11617F" w14:textId="6B43F3CC" w:rsidR="00424789" w:rsidRPr="00D21CBB" w:rsidRDefault="00424789" w:rsidP="00D333F3">
      <w:pPr>
        <w:rPr>
          <w:rFonts w:ascii="Book Antiqua" w:hAnsi="Book Antiqua"/>
          <w:lang w:bidi="en-US"/>
        </w:rPr>
      </w:pPr>
      <w:r w:rsidRPr="00D21CBB">
        <w:rPr>
          <w:rFonts w:ascii="Book Antiqua" w:hAnsi="Book Antiqua" w:cs="TimesNewRomanPSMT"/>
          <w:b/>
          <w:lang w:bidi="en-US"/>
        </w:rPr>
        <w:t xml:space="preserve">The goals of the course are to: </w:t>
      </w:r>
    </w:p>
    <w:p w14:paraId="48D610F7" w14:textId="4B90E429" w:rsidR="00424789" w:rsidRPr="00D21CBB" w:rsidRDefault="000214F8" w:rsidP="00BE368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imesNewRomanPSMT"/>
          <w:lang w:bidi="en-US"/>
        </w:rPr>
      </w:pPr>
      <w:r w:rsidRPr="00D21CBB">
        <w:rPr>
          <w:rFonts w:ascii="Book Antiqua" w:hAnsi="Book Antiqua" w:cs="TimesNewRomanPSMT"/>
          <w:lang w:bidi="en-US"/>
        </w:rPr>
        <w:t xml:space="preserve"> </w:t>
      </w:r>
      <w:r w:rsidR="00424789" w:rsidRPr="00D21CBB">
        <w:rPr>
          <w:rFonts w:ascii="Book Antiqua" w:hAnsi="Book Antiqua" w:cs="TimesNewRomanPSMT"/>
          <w:lang w:bidi="en-US"/>
        </w:rPr>
        <w:t>Introduce heritage students to high intermediate proficiency in reading, writing, listening comp</w:t>
      </w:r>
      <w:r w:rsidR="002E2E0F" w:rsidRPr="00D21CBB">
        <w:rPr>
          <w:rFonts w:ascii="Book Antiqua" w:hAnsi="Book Antiqua" w:cs="TimesNewRomanPSMT"/>
          <w:lang w:bidi="en-US"/>
        </w:rPr>
        <w:t>rehension, and speaking skills</w:t>
      </w:r>
      <w:r w:rsidR="003A15DF" w:rsidRPr="00D21CBB">
        <w:rPr>
          <w:rFonts w:ascii="Book Antiqua" w:hAnsi="Book Antiqua" w:cs="TimesNewRomanPSMT"/>
          <w:lang w:bidi="en-US"/>
        </w:rPr>
        <w:t>.</w:t>
      </w:r>
    </w:p>
    <w:p w14:paraId="3A6F3A73" w14:textId="1FCC0967" w:rsidR="00424789" w:rsidRPr="00D21CBB" w:rsidRDefault="00424789" w:rsidP="00BE3686">
      <w:pPr>
        <w:pStyle w:val="ListParagraph"/>
        <w:numPr>
          <w:ilvl w:val="0"/>
          <w:numId w:val="12"/>
        </w:numPr>
        <w:rPr>
          <w:rFonts w:ascii="Book Antiqua" w:hAnsi="Book Antiqua" w:cs="TimesNewRomanPSMT"/>
          <w:lang w:bidi="en-US"/>
        </w:rPr>
      </w:pPr>
      <w:r w:rsidRPr="00D21CBB">
        <w:rPr>
          <w:rFonts w:ascii="Book Antiqua" w:hAnsi="Book Antiqua" w:cs="TimesNewRomanPSMT"/>
          <w:lang w:bidi="en-US"/>
        </w:rPr>
        <w:t xml:space="preserve">Prepare heritage </w:t>
      </w:r>
      <w:r w:rsidR="002E2E0F" w:rsidRPr="00D21CBB">
        <w:rPr>
          <w:rFonts w:ascii="Book Antiqua" w:hAnsi="Book Antiqua" w:cs="TimesNewRomanPSMT"/>
          <w:lang w:bidi="en-US"/>
        </w:rPr>
        <w:t>speakers</w:t>
      </w:r>
      <w:r w:rsidRPr="00D21CBB">
        <w:rPr>
          <w:rFonts w:ascii="Book Antiqua" w:hAnsi="Book Antiqua" w:cs="TimesNewRomanPSMT"/>
          <w:lang w:bidi="en-US"/>
        </w:rPr>
        <w:t xml:space="preserve"> for advanced courses at the 3000 level. </w:t>
      </w:r>
    </w:p>
    <w:p w14:paraId="0BE8179D" w14:textId="108DDFD9" w:rsidR="00424789" w:rsidRPr="00D21CBB" w:rsidRDefault="002E2E0F" w:rsidP="00BE3686">
      <w:pPr>
        <w:pStyle w:val="ListParagraph"/>
        <w:numPr>
          <w:ilvl w:val="0"/>
          <w:numId w:val="12"/>
        </w:numPr>
        <w:rPr>
          <w:rFonts w:ascii="Book Antiqua" w:hAnsi="Book Antiqua" w:cs="TimesNewRomanPSMT"/>
          <w:lang w:bidi="en-US"/>
        </w:rPr>
      </w:pPr>
      <w:r w:rsidRPr="00D21CBB">
        <w:rPr>
          <w:rFonts w:ascii="Book Antiqua" w:hAnsi="Book Antiqua" w:cs="TimesNewRomanPSMT"/>
          <w:lang w:bidi="en-US"/>
        </w:rPr>
        <w:t>Read advanced texts in Spanish</w:t>
      </w:r>
      <w:r w:rsidR="003A15DF" w:rsidRPr="00D21CBB">
        <w:rPr>
          <w:rFonts w:ascii="Book Antiqua" w:hAnsi="Book Antiqua" w:cs="TimesNewRomanPSMT"/>
          <w:lang w:bidi="en-US"/>
        </w:rPr>
        <w:t>.</w:t>
      </w:r>
    </w:p>
    <w:p w14:paraId="00097B21" w14:textId="26198C0C" w:rsidR="00BE3686" w:rsidRPr="00D21CBB" w:rsidRDefault="00424789" w:rsidP="00BE3686">
      <w:pPr>
        <w:pStyle w:val="ListParagraph"/>
        <w:numPr>
          <w:ilvl w:val="0"/>
          <w:numId w:val="12"/>
        </w:numPr>
        <w:rPr>
          <w:rFonts w:ascii="Book Antiqua" w:hAnsi="Book Antiqua" w:cs="TimesNewRomanPSMT"/>
          <w:lang w:bidi="en-US"/>
        </w:rPr>
      </w:pPr>
      <w:r w:rsidRPr="00D21CBB">
        <w:rPr>
          <w:rFonts w:ascii="Book Antiqua" w:hAnsi="Book Antiqua" w:cs="TimesNewRomanPSMT"/>
          <w:lang w:bidi="en-US"/>
        </w:rPr>
        <w:t xml:space="preserve">Develop </w:t>
      </w:r>
      <w:proofErr w:type="gramStart"/>
      <w:r w:rsidRPr="00D21CBB">
        <w:rPr>
          <w:rFonts w:ascii="Book Antiqua" w:hAnsi="Book Antiqua" w:cs="TimesNewRomanPSMT"/>
          <w:lang w:bidi="en-US"/>
        </w:rPr>
        <w:t>more advanced forms of conversation</w:t>
      </w:r>
      <w:proofErr w:type="gramEnd"/>
      <w:r w:rsidR="003A15DF" w:rsidRPr="00D21CBB">
        <w:rPr>
          <w:rFonts w:ascii="Book Antiqua" w:hAnsi="Book Antiqua" w:cs="TimesNewRomanPSMT"/>
          <w:lang w:bidi="en-US"/>
        </w:rPr>
        <w:t>.</w:t>
      </w:r>
    </w:p>
    <w:p w14:paraId="325CDCCC" w14:textId="649AFAB0" w:rsidR="00424789" w:rsidRPr="00D21CBB" w:rsidRDefault="00B81E6F" w:rsidP="00BE3686">
      <w:pPr>
        <w:rPr>
          <w:rFonts w:ascii="Book Antiqua" w:hAnsi="Book Antiqua" w:cs="TimesNewRomanPSMT"/>
          <w:b/>
          <w:lang w:bidi="en-US"/>
        </w:rPr>
      </w:pPr>
      <w:r w:rsidRPr="00D21CBB">
        <w:rPr>
          <w:rFonts w:ascii="Book Antiqua" w:hAnsi="Book Antiqua" w:cs="TimesNewRomanPSMT"/>
          <w:b/>
          <w:lang w:bidi="en-US"/>
        </w:rPr>
        <w:t>Students will learn to</w:t>
      </w:r>
      <w:r w:rsidR="00424789" w:rsidRPr="00D21CBB">
        <w:rPr>
          <w:rFonts w:ascii="Book Antiqua" w:hAnsi="Book Antiqua" w:cs="TimesNewRomanPSMT"/>
          <w:b/>
          <w:lang w:bidi="en-US"/>
        </w:rPr>
        <w:t xml:space="preserve">: </w:t>
      </w:r>
    </w:p>
    <w:p w14:paraId="2F8F5AF2" w14:textId="1D291616" w:rsidR="00424789" w:rsidRPr="00D21CBB" w:rsidRDefault="00424789" w:rsidP="00BE3686">
      <w:pPr>
        <w:pStyle w:val="ListParagraph"/>
        <w:numPr>
          <w:ilvl w:val="0"/>
          <w:numId w:val="13"/>
        </w:numPr>
        <w:rPr>
          <w:rFonts w:ascii="Book Antiqua" w:hAnsi="Book Antiqua" w:cs="TimesNewRomanPSMT"/>
          <w:lang w:bidi="en-US"/>
        </w:rPr>
      </w:pPr>
      <w:r w:rsidRPr="00D21CBB">
        <w:rPr>
          <w:rFonts w:ascii="Book Antiqua" w:hAnsi="Book Antiqua" w:cs="TimesNewRomanPSMT"/>
          <w:lang w:bidi="en-US"/>
        </w:rPr>
        <w:t xml:space="preserve">Improve their reading, writing, listening comprehension, and speaking skills. </w:t>
      </w:r>
    </w:p>
    <w:p w14:paraId="29A0D1C7" w14:textId="2890161E" w:rsidR="00424789" w:rsidRPr="00D21CBB" w:rsidRDefault="00424789" w:rsidP="00BE3686">
      <w:pPr>
        <w:pStyle w:val="ListParagraph"/>
        <w:numPr>
          <w:ilvl w:val="0"/>
          <w:numId w:val="13"/>
        </w:numPr>
        <w:rPr>
          <w:rFonts w:ascii="Book Antiqua" w:hAnsi="Book Antiqua" w:cs="TimesNewRomanPSMT"/>
          <w:lang w:bidi="en-US"/>
        </w:rPr>
      </w:pPr>
      <w:r w:rsidRPr="00D21CBB">
        <w:rPr>
          <w:rFonts w:ascii="Book Antiqua" w:hAnsi="Book Antiqua" w:cs="TimesNewRomanPSMT"/>
          <w:lang w:bidi="en-US"/>
        </w:rPr>
        <w:t xml:space="preserve">Engage in critical discussions about literary and cultural issues. </w:t>
      </w:r>
    </w:p>
    <w:p w14:paraId="199C8D4C" w14:textId="522A3159" w:rsidR="00424789" w:rsidRPr="00D21CBB" w:rsidRDefault="00424789" w:rsidP="00BE3686">
      <w:pPr>
        <w:pStyle w:val="ListParagraph"/>
        <w:numPr>
          <w:ilvl w:val="0"/>
          <w:numId w:val="13"/>
        </w:numPr>
        <w:rPr>
          <w:rFonts w:ascii="Book Antiqua" w:hAnsi="Book Antiqua" w:cs="TimesNewRomanPSMT"/>
          <w:lang w:bidi="en-US"/>
        </w:rPr>
      </w:pPr>
      <w:r w:rsidRPr="00D21CBB">
        <w:rPr>
          <w:rFonts w:ascii="Book Antiqua" w:hAnsi="Book Antiqua" w:cs="TimesNewRomanPSMT"/>
          <w:lang w:bidi="en-US"/>
        </w:rPr>
        <w:t>Read advanced readi</w:t>
      </w:r>
      <w:r w:rsidR="002E2E0F" w:rsidRPr="00D21CBB">
        <w:rPr>
          <w:rFonts w:ascii="Book Antiqua" w:hAnsi="Book Antiqua" w:cs="TimesNewRomanPSMT"/>
          <w:lang w:bidi="en-US"/>
        </w:rPr>
        <w:t>ngs (</w:t>
      </w:r>
      <w:r w:rsidR="000214F8" w:rsidRPr="00D21CBB">
        <w:rPr>
          <w:rFonts w:ascii="Book Antiqua" w:hAnsi="Book Antiqua" w:cs="TimesNewRomanPSMT"/>
          <w:lang w:bidi="en-US"/>
        </w:rPr>
        <w:t>short stories, historical texts)</w:t>
      </w:r>
      <w:r w:rsidR="003A15DF" w:rsidRPr="00D21CBB">
        <w:rPr>
          <w:rFonts w:ascii="Book Antiqua" w:hAnsi="Book Antiqua" w:cs="TimesNewRomanPSMT"/>
          <w:lang w:bidi="en-US"/>
        </w:rPr>
        <w:t>.</w:t>
      </w:r>
    </w:p>
    <w:p w14:paraId="36471596" w14:textId="398EBBBD" w:rsidR="00B81E6F" w:rsidRPr="00D21CBB" w:rsidRDefault="00424789" w:rsidP="00BE3686">
      <w:pPr>
        <w:pStyle w:val="ListParagraph"/>
        <w:numPr>
          <w:ilvl w:val="0"/>
          <w:numId w:val="13"/>
        </w:numPr>
        <w:rPr>
          <w:rFonts w:ascii="Book Antiqua" w:hAnsi="Book Antiqua" w:cs="TimesNewRomanPSMT"/>
          <w:lang w:bidi="en-US"/>
        </w:rPr>
      </w:pPr>
      <w:r w:rsidRPr="00D21CBB">
        <w:rPr>
          <w:rFonts w:ascii="Book Antiqua" w:hAnsi="Book Antiqua" w:cs="TimesNewRomanPSMT"/>
          <w:lang w:bidi="en-US"/>
        </w:rPr>
        <w:t xml:space="preserve">Have a more comprehensive knowledge of </w:t>
      </w:r>
      <w:r w:rsidR="000214F8" w:rsidRPr="00D21CBB">
        <w:rPr>
          <w:rFonts w:ascii="Book Antiqua" w:hAnsi="Book Antiqua" w:cs="TimesNewRomanPSMT"/>
          <w:lang w:bidi="en-US"/>
        </w:rPr>
        <w:t xml:space="preserve">Hispanic history and culture </w:t>
      </w:r>
      <w:r w:rsidR="00B81E6F" w:rsidRPr="00D21CBB">
        <w:rPr>
          <w:rFonts w:ascii="Book Antiqua" w:hAnsi="Book Antiqua" w:cs="TimesNewRomanPSMT"/>
          <w:lang w:bidi="en-US"/>
        </w:rPr>
        <w:t>in the region</w:t>
      </w:r>
      <w:r w:rsidR="003A15DF" w:rsidRPr="00D21CBB">
        <w:rPr>
          <w:rFonts w:ascii="Book Antiqua" w:hAnsi="Book Antiqua" w:cs="TimesNewRomanPSMT"/>
          <w:lang w:bidi="en-US"/>
        </w:rPr>
        <w:t>.</w:t>
      </w:r>
    </w:p>
    <w:p w14:paraId="33C507F2" w14:textId="77777777" w:rsidR="00092BC6" w:rsidRPr="00D21CBB" w:rsidRDefault="00092BC6" w:rsidP="00BE3686">
      <w:pPr>
        <w:pStyle w:val="ListParagraph"/>
        <w:numPr>
          <w:ilvl w:val="0"/>
          <w:numId w:val="13"/>
        </w:numPr>
        <w:rPr>
          <w:rFonts w:ascii="Book Antiqua" w:hAnsi="Book Antiqua" w:cs="TimesNewRomanPSMT"/>
          <w:lang w:bidi="en-US"/>
        </w:rPr>
        <w:sectPr w:rsidR="00092BC6" w:rsidRPr="00D21CBB" w:rsidSect="00B81E6F">
          <w:type w:val="continuous"/>
          <w:pgSz w:w="12240" w:h="15840"/>
          <w:pgMar w:top="720" w:right="720" w:bottom="720" w:left="720" w:header="720" w:footer="720" w:gutter="0"/>
          <w:cols w:num="2" w:space="720"/>
          <w:noEndnote/>
          <w:titlePg/>
        </w:sectPr>
      </w:pPr>
    </w:p>
    <w:p w14:paraId="38AFD7A3" w14:textId="77777777" w:rsidR="00092BC6" w:rsidRPr="00D21CBB" w:rsidRDefault="00092BC6" w:rsidP="00BE3686">
      <w:pPr>
        <w:rPr>
          <w:rFonts w:ascii="Book Antiqua" w:hAnsi="Book Antiqua"/>
          <w:b/>
          <w:i/>
        </w:rPr>
      </w:pPr>
    </w:p>
    <w:p w14:paraId="29A580E9" w14:textId="198C5BF0" w:rsidR="00EA1229" w:rsidRPr="00D21CBB" w:rsidRDefault="00EA1229" w:rsidP="00BE3686">
      <w:pPr>
        <w:rPr>
          <w:rFonts w:ascii="Book Antiqua" w:hAnsi="Book Antiqua"/>
          <w:b/>
          <w:i/>
        </w:rPr>
      </w:pPr>
      <w:r w:rsidRPr="00D21CBB">
        <w:rPr>
          <w:rFonts w:ascii="Book Antiqua" w:hAnsi="Book Antiqua"/>
          <w:b/>
          <w:i/>
        </w:rPr>
        <w:t>Spanish Program Learning Outcomes Achieved in this Course:</w:t>
      </w:r>
    </w:p>
    <w:p w14:paraId="2EB037CE" w14:textId="68478467" w:rsidR="002E2E0F" w:rsidRPr="00D21CBB" w:rsidRDefault="004305C0" w:rsidP="00D21CBB">
      <w:pPr>
        <w:widowControl w:val="0"/>
        <w:autoSpaceDE w:val="0"/>
        <w:autoSpaceDN w:val="0"/>
        <w:adjustRightInd w:val="0"/>
        <w:jc w:val="center"/>
        <w:rPr>
          <w:rFonts w:ascii="Book Antiqua" w:hAnsi="Book Antiqua" w:cs="Garamond"/>
          <w:color w:val="000000"/>
        </w:rPr>
      </w:pPr>
      <w:r w:rsidRPr="00D21CBB">
        <w:rPr>
          <w:rFonts w:ascii="Book Antiqua" w:hAnsi="Book Antiqua" w:cs="Garamond"/>
          <w:color w:val="000000"/>
        </w:rPr>
        <w:t xml:space="preserve">Interpersonal </w:t>
      </w:r>
      <w:r w:rsidR="00D21CBB" w:rsidRPr="00D21CBB">
        <w:rPr>
          <w:rFonts w:ascii="Book Antiqua" w:hAnsi="Book Antiqua" w:cs="Garamond"/>
          <w:color w:val="000000"/>
        </w:rPr>
        <w:t>Communication |</w:t>
      </w:r>
      <w:r w:rsidR="00B81E6F" w:rsidRPr="00D21CBB">
        <w:rPr>
          <w:rFonts w:ascii="Book Antiqua" w:hAnsi="Book Antiqua" w:cs="Garamond"/>
          <w:color w:val="000000"/>
        </w:rPr>
        <w:t xml:space="preserve"> </w:t>
      </w:r>
      <w:r w:rsidRPr="00D21CBB">
        <w:rPr>
          <w:rFonts w:ascii="Book Antiqua" w:hAnsi="Book Antiqua" w:cs="Garamond"/>
          <w:color w:val="000000"/>
        </w:rPr>
        <w:t>Interpretation Skills</w:t>
      </w:r>
      <w:r w:rsidR="00B81E6F" w:rsidRPr="00D21CBB">
        <w:rPr>
          <w:rFonts w:ascii="Book Antiqua" w:hAnsi="Book Antiqua" w:cs="Garamond"/>
          <w:color w:val="000000"/>
        </w:rPr>
        <w:t xml:space="preserve"> | </w:t>
      </w:r>
      <w:r w:rsidR="00343C57" w:rsidRPr="00D21CBB">
        <w:rPr>
          <w:rFonts w:ascii="Book Antiqua" w:hAnsi="Book Antiqua" w:cs="Garamond"/>
          <w:color w:val="000000"/>
        </w:rPr>
        <w:t xml:space="preserve">Presentational </w:t>
      </w:r>
      <w:proofErr w:type="gramStart"/>
      <w:r w:rsidR="00343C57" w:rsidRPr="00D21CBB">
        <w:rPr>
          <w:rFonts w:ascii="Book Antiqua" w:hAnsi="Book Antiqua" w:cs="Garamond"/>
          <w:color w:val="000000"/>
        </w:rPr>
        <w:t>Communication</w:t>
      </w:r>
      <w:r w:rsidR="00B81E6F" w:rsidRPr="00D21CBB">
        <w:rPr>
          <w:rFonts w:ascii="Book Antiqua" w:hAnsi="Book Antiqua" w:cs="Garamond"/>
          <w:color w:val="000000"/>
        </w:rPr>
        <w:t xml:space="preserve">  |</w:t>
      </w:r>
      <w:proofErr w:type="gramEnd"/>
      <w:r w:rsidR="00B81E6F" w:rsidRPr="00D21CBB">
        <w:rPr>
          <w:rFonts w:ascii="Book Antiqua" w:hAnsi="Book Antiqua" w:cs="Garamond"/>
          <w:color w:val="000000"/>
        </w:rPr>
        <w:t xml:space="preserve">  </w:t>
      </w:r>
      <w:r w:rsidRPr="00D21CBB">
        <w:rPr>
          <w:rFonts w:ascii="Book Antiqua" w:hAnsi="Book Antiqua" w:cs="Garamond"/>
          <w:color w:val="000000"/>
        </w:rPr>
        <w:t>Hispanic Cultural Awareness</w:t>
      </w:r>
    </w:p>
    <w:p w14:paraId="72FD73BA" w14:textId="77777777" w:rsidR="00D333F3" w:rsidRPr="00D21CBB" w:rsidRDefault="00D333F3" w:rsidP="00D333F3">
      <w:pPr>
        <w:widowControl w:val="0"/>
        <w:autoSpaceDE w:val="0"/>
        <w:autoSpaceDN w:val="0"/>
        <w:adjustRightInd w:val="0"/>
        <w:rPr>
          <w:rFonts w:ascii="Book Antiqua" w:eastAsia="MS Mincho" w:hAnsi="Book Antiqua" w:cs="MS Mincho"/>
          <w:color w:val="000000"/>
        </w:rPr>
      </w:pPr>
    </w:p>
    <w:p w14:paraId="60F55D00" w14:textId="79939957" w:rsidR="00501BE4" w:rsidRPr="00D21CBB" w:rsidRDefault="00343C57" w:rsidP="00BE3686">
      <w:pPr>
        <w:pStyle w:val="NoSpacing"/>
        <w:rPr>
          <w:rFonts w:ascii="Book Antiqua" w:hAnsi="Book Antiqua"/>
          <w:b/>
          <w:i/>
          <w:sz w:val="24"/>
          <w:szCs w:val="24"/>
        </w:rPr>
      </w:pPr>
      <w:r w:rsidRPr="00D21CBB">
        <w:rPr>
          <w:rFonts w:ascii="Book Antiqua" w:hAnsi="Book Antiqua"/>
          <w:b/>
          <w:i/>
          <w:sz w:val="24"/>
          <w:szCs w:val="24"/>
        </w:rPr>
        <w:t>Course Requirements and Evaluation</w:t>
      </w:r>
    </w:p>
    <w:p w14:paraId="42AD0834" w14:textId="15DF5344" w:rsidR="008A681D" w:rsidRPr="00D21CBB" w:rsidRDefault="005136A2" w:rsidP="008A681D">
      <w:pPr>
        <w:pStyle w:val="NoSpacing"/>
        <w:ind w:firstLine="720"/>
        <w:contextualSpacing/>
        <w:rPr>
          <w:rFonts w:ascii="Book Antiqua" w:eastAsia="Times New Roman" w:hAnsi="Book Antiqua" w:cs="Arial"/>
          <w:bCs/>
          <w:sz w:val="24"/>
          <w:szCs w:val="24"/>
        </w:rPr>
      </w:pPr>
      <w:r w:rsidRPr="00D21CBB">
        <w:rPr>
          <w:rFonts w:ascii="Book Antiqua" w:eastAsia="Times New Roman" w:hAnsi="Book Antiqua" w:cs="Arial"/>
          <w:bCs/>
          <w:sz w:val="24"/>
          <w:szCs w:val="24"/>
        </w:rPr>
        <w:t>Participation/Attendance</w:t>
      </w:r>
      <w:r w:rsidR="008A681D" w:rsidRPr="00D21CBB">
        <w:rPr>
          <w:rFonts w:ascii="Book Antiqua" w:eastAsia="Times New Roman" w:hAnsi="Book Antiqua" w:cs="Arial"/>
          <w:bCs/>
          <w:sz w:val="24"/>
          <w:szCs w:val="24"/>
        </w:rPr>
        <w:tab/>
      </w:r>
      <w:r w:rsidR="008A681D" w:rsidRPr="00D21CBB">
        <w:rPr>
          <w:rFonts w:ascii="Book Antiqua" w:eastAsia="Times New Roman" w:hAnsi="Book Antiqua" w:cs="Arial"/>
          <w:bCs/>
          <w:sz w:val="24"/>
          <w:szCs w:val="24"/>
        </w:rPr>
        <w:tab/>
      </w:r>
      <w:r w:rsidR="008A681D" w:rsidRPr="00D21CBB">
        <w:rPr>
          <w:rFonts w:ascii="Book Antiqua" w:eastAsia="Times New Roman" w:hAnsi="Book Antiqua" w:cs="Arial"/>
          <w:bCs/>
          <w:sz w:val="24"/>
          <w:szCs w:val="24"/>
        </w:rPr>
        <w:tab/>
      </w:r>
      <w:r w:rsidR="008A681D" w:rsidRPr="00D21CBB">
        <w:rPr>
          <w:rFonts w:ascii="Book Antiqua" w:eastAsia="Times New Roman" w:hAnsi="Book Antiqua" w:cs="Arial"/>
          <w:bCs/>
          <w:sz w:val="24"/>
          <w:szCs w:val="24"/>
        </w:rPr>
        <w:tab/>
        <w:t>10%</w:t>
      </w:r>
    </w:p>
    <w:p w14:paraId="2B5C38CF" w14:textId="5CA1FACE" w:rsidR="00B81E6F" w:rsidRPr="00D21CBB" w:rsidRDefault="00B81E6F" w:rsidP="00B81E6F">
      <w:pPr>
        <w:pStyle w:val="NoSpacing"/>
        <w:ind w:firstLine="720"/>
        <w:contextualSpacing/>
        <w:rPr>
          <w:rFonts w:ascii="Book Antiqua" w:eastAsia="Times New Roman" w:hAnsi="Book Antiqua" w:cs="Arial"/>
          <w:bCs/>
          <w:sz w:val="24"/>
          <w:szCs w:val="24"/>
        </w:rPr>
      </w:pPr>
      <w:r w:rsidRPr="00D21CBB">
        <w:rPr>
          <w:rFonts w:ascii="Book Antiqua" w:eastAsia="Times New Roman" w:hAnsi="Book Antiqua" w:cs="Arial"/>
          <w:bCs/>
          <w:sz w:val="24"/>
          <w:szCs w:val="24"/>
        </w:rPr>
        <w:t>Midterm Exam</w:t>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t>15%</w:t>
      </w:r>
    </w:p>
    <w:p w14:paraId="3EACFB41" w14:textId="3951B702" w:rsidR="00B81E6F" w:rsidRPr="00D21CBB" w:rsidRDefault="00B81E6F" w:rsidP="00B81E6F">
      <w:pPr>
        <w:pStyle w:val="NoSpacing"/>
        <w:ind w:firstLine="720"/>
        <w:contextualSpacing/>
        <w:rPr>
          <w:rFonts w:ascii="Book Antiqua" w:eastAsia="Times New Roman" w:hAnsi="Book Antiqua" w:cs="Arial"/>
          <w:bCs/>
          <w:sz w:val="24"/>
          <w:szCs w:val="24"/>
        </w:rPr>
      </w:pPr>
      <w:r w:rsidRPr="00D21CBB">
        <w:rPr>
          <w:rFonts w:ascii="Book Antiqua" w:eastAsia="Times New Roman" w:hAnsi="Book Antiqua" w:cs="Arial"/>
          <w:bCs/>
          <w:sz w:val="24"/>
          <w:szCs w:val="24"/>
        </w:rPr>
        <w:t>Final Exam</w:t>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t>15%</w:t>
      </w:r>
    </w:p>
    <w:p w14:paraId="53E046F1" w14:textId="5223C3BF" w:rsidR="00FB5177" w:rsidRPr="00D21CBB" w:rsidRDefault="00187A41" w:rsidP="008A681D">
      <w:pPr>
        <w:pStyle w:val="NoSpacing"/>
        <w:ind w:firstLine="720"/>
        <w:rPr>
          <w:rFonts w:ascii="Book Antiqua" w:eastAsia="Times New Roman" w:hAnsi="Book Antiqua" w:cs="Arial"/>
          <w:bCs/>
          <w:sz w:val="24"/>
          <w:szCs w:val="24"/>
        </w:rPr>
      </w:pPr>
      <w:r w:rsidRPr="00D21CBB">
        <w:rPr>
          <w:rFonts w:ascii="Book Antiqua" w:eastAsia="Times New Roman" w:hAnsi="Book Antiqua" w:cs="Arial"/>
          <w:bCs/>
          <w:sz w:val="24"/>
          <w:szCs w:val="24"/>
        </w:rPr>
        <w:t>Writing Activities</w:t>
      </w:r>
      <w:r w:rsidR="008A681D" w:rsidRPr="00D21CBB">
        <w:rPr>
          <w:rFonts w:ascii="Book Antiqua" w:eastAsia="Times New Roman" w:hAnsi="Book Antiqua" w:cs="Arial"/>
          <w:bCs/>
          <w:sz w:val="24"/>
          <w:szCs w:val="24"/>
        </w:rPr>
        <w:t xml:space="preserve"> (10 x </w:t>
      </w:r>
      <w:r w:rsidR="00B81E6F" w:rsidRPr="00D21CBB">
        <w:rPr>
          <w:rFonts w:ascii="Book Antiqua" w:eastAsia="Times New Roman" w:hAnsi="Book Antiqua" w:cs="Arial"/>
          <w:bCs/>
          <w:sz w:val="24"/>
          <w:szCs w:val="24"/>
        </w:rPr>
        <w:t>2</w:t>
      </w:r>
      <w:r w:rsidR="008A681D" w:rsidRPr="00D21CBB">
        <w:rPr>
          <w:rFonts w:ascii="Book Antiqua" w:eastAsia="Times New Roman" w:hAnsi="Book Antiqua" w:cs="Arial"/>
          <w:bCs/>
          <w:sz w:val="24"/>
          <w:szCs w:val="24"/>
        </w:rPr>
        <w:t>%)</w:t>
      </w:r>
      <w:r w:rsidRPr="00D21CBB">
        <w:rPr>
          <w:rFonts w:ascii="Book Antiqua" w:eastAsia="Times New Roman" w:hAnsi="Book Antiqua" w:cs="Arial"/>
          <w:bCs/>
          <w:sz w:val="24"/>
          <w:szCs w:val="24"/>
        </w:rPr>
        <w:tab/>
      </w:r>
      <w:r w:rsidR="001251B6" w:rsidRPr="00D21CBB">
        <w:rPr>
          <w:rFonts w:ascii="Book Antiqua" w:eastAsia="Times New Roman" w:hAnsi="Book Antiqua" w:cs="Arial"/>
          <w:bCs/>
          <w:sz w:val="24"/>
          <w:szCs w:val="24"/>
        </w:rPr>
        <w:tab/>
      </w:r>
      <w:r w:rsidR="008A681D" w:rsidRPr="00D21CBB">
        <w:rPr>
          <w:rFonts w:ascii="Book Antiqua" w:eastAsia="Times New Roman" w:hAnsi="Book Antiqua" w:cs="Arial"/>
          <w:bCs/>
          <w:sz w:val="24"/>
          <w:szCs w:val="24"/>
        </w:rPr>
        <w:tab/>
      </w:r>
      <w:r w:rsidR="00B81E6F" w:rsidRPr="00D21CBB">
        <w:rPr>
          <w:rFonts w:ascii="Book Antiqua" w:eastAsia="Times New Roman" w:hAnsi="Book Antiqua" w:cs="Arial"/>
          <w:bCs/>
          <w:sz w:val="24"/>
          <w:szCs w:val="24"/>
        </w:rPr>
        <w:t>2</w:t>
      </w:r>
      <w:r w:rsidR="00F0235D" w:rsidRPr="00D21CBB">
        <w:rPr>
          <w:rFonts w:ascii="Book Antiqua" w:eastAsia="Times New Roman" w:hAnsi="Book Antiqua" w:cs="Arial"/>
          <w:bCs/>
          <w:sz w:val="24"/>
          <w:szCs w:val="24"/>
        </w:rPr>
        <w:t>0</w:t>
      </w:r>
      <w:r w:rsidR="00FB5177" w:rsidRPr="00D21CBB">
        <w:rPr>
          <w:rFonts w:ascii="Book Antiqua" w:eastAsia="Times New Roman" w:hAnsi="Book Antiqua" w:cs="Arial"/>
          <w:bCs/>
          <w:sz w:val="24"/>
          <w:szCs w:val="24"/>
        </w:rPr>
        <w:t>%</w:t>
      </w:r>
    </w:p>
    <w:p w14:paraId="4CC0DA98" w14:textId="77777777" w:rsidR="004E2904" w:rsidRPr="00D21CBB" w:rsidRDefault="004E2904" w:rsidP="00BE3686">
      <w:pPr>
        <w:pStyle w:val="NoSpacing"/>
        <w:ind w:firstLine="720"/>
        <w:rPr>
          <w:rFonts w:ascii="Book Antiqua" w:eastAsia="Times New Roman" w:hAnsi="Book Antiqua" w:cs="Arial"/>
          <w:bCs/>
          <w:sz w:val="24"/>
          <w:szCs w:val="24"/>
        </w:rPr>
      </w:pPr>
      <w:r w:rsidRPr="00D21CBB">
        <w:rPr>
          <w:rFonts w:ascii="Book Antiqua" w:eastAsia="Times New Roman" w:hAnsi="Book Antiqua" w:cs="Arial"/>
          <w:bCs/>
          <w:sz w:val="24"/>
          <w:szCs w:val="24"/>
        </w:rPr>
        <w:t>Community Project</w:t>
      </w:r>
    </w:p>
    <w:p w14:paraId="48B2B193" w14:textId="6542571D" w:rsidR="00045B9E" w:rsidRPr="00D21CBB" w:rsidRDefault="00045B9E" w:rsidP="004E2904">
      <w:pPr>
        <w:pStyle w:val="NoSpacing"/>
        <w:ind w:left="720" w:firstLine="720"/>
        <w:rPr>
          <w:rFonts w:ascii="Book Antiqua" w:eastAsia="Times New Roman" w:hAnsi="Book Antiqua" w:cs="Arial"/>
          <w:bCs/>
          <w:sz w:val="24"/>
          <w:szCs w:val="24"/>
        </w:rPr>
      </w:pPr>
      <w:r w:rsidRPr="00D21CBB">
        <w:rPr>
          <w:rFonts w:ascii="Book Antiqua" w:eastAsia="Times New Roman" w:hAnsi="Book Antiqua" w:cs="Arial"/>
          <w:bCs/>
          <w:sz w:val="24"/>
          <w:szCs w:val="24"/>
        </w:rPr>
        <w:t>Video</w:t>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t>10%</w:t>
      </w:r>
    </w:p>
    <w:p w14:paraId="24B457BB" w14:textId="767D870B" w:rsidR="004E2904" w:rsidRPr="00D21CBB" w:rsidRDefault="00187A41" w:rsidP="004E2904">
      <w:pPr>
        <w:pStyle w:val="NoSpacing"/>
        <w:ind w:left="720" w:firstLine="720"/>
        <w:rPr>
          <w:rFonts w:ascii="Book Antiqua" w:eastAsia="Times New Roman" w:hAnsi="Book Antiqua" w:cs="Arial"/>
          <w:bCs/>
          <w:sz w:val="24"/>
          <w:szCs w:val="24"/>
        </w:rPr>
      </w:pPr>
      <w:r w:rsidRPr="00D21CBB">
        <w:rPr>
          <w:rFonts w:ascii="Book Antiqua" w:eastAsia="Times New Roman" w:hAnsi="Book Antiqua" w:cs="Arial"/>
          <w:bCs/>
          <w:sz w:val="24"/>
          <w:szCs w:val="24"/>
        </w:rPr>
        <w:t>Interview</w:t>
      </w:r>
      <w:r w:rsidR="004E2904" w:rsidRPr="00D21CBB">
        <w:rPr>
          <w:rFonts w:ascii="Book Antiqua" w:eastAsia="Times New Roman" w:hAnsi="Book Antiqua" w:cs="Arial"/>
          <w:bCs/>
          <w:sz w:val="24"/>
          <w:szCs w:val="24"/>
        </w:rPr>
        <w:tab/>
      </w:r>
      <w:r w:rsidR="004E2904" w:rsidRPr="00D21CBB">
        <w:rPr>
          <w:rFonts w:ascii="Book Antiqua" w:eastAsia="Times New Roman" w:hAnsi="Book Antiqua" w:cs="Arial"/>
          <w:bCs/>
          <w:sz w:val="24"/>
          <w:szCs w:val="24"/>
        </w:rPr>
        <w:tab/>
      </w:r>
      <w:r w:rsidR="004E2904" w:rsidRPr="00D21CBB">
        <w:rPr>
          <w:rFonts w:ascii="Book Antiqua" w:eastAsia="Times New Roman" w:hAnsi="Book Antiqua" w:cs="Arial"/>
          <w:bCs/>
          <w:sz w:val="24"/>
          <w:szCs w:val="24"/>
        </w:rPr>
        <w:tab/>
      </w:r>
      <w:r w:rsidR="004E2904" w:rsidRPr="00D21CBB">
        <w:rPr>
          <w:rFonts w:ascii="Book Antiqua" w:eastAsia="Times New Roman" w:hAnsi="Book Antiqua" w:cs="Arial"/>
          <w:bCs/>
          <w:sz w:val="24"/>
          <w:szCs w:val="24"/>
        </w:rPr>
        <w:tab/>
      </w:r>
      <w:r w:rsidR="004E2904" w:rsidRPr="00D21CBB">
        <w:rPr>
          <w:rFonts w:ascii="Book Antiqua" w:eastAsia="Times New Roman" w:hAnsi="Book Antiqua" w:cs="Arial"/>
          <w:bCs/>
          <w:sz w:val="24"/>
          <w:szCs w:val="24"/>
        </w:rPr>
        <w:tab/>
        <w:t>10%</w:t>
      </w:r>
    </w:p>
    <w:p w14:paraId="1755DA94" w14:textId="44FA5298" w:rsidR="004E2904" w:rsidRPr="00D21CBB" w:rsidRDefault="008A681D" w:rsidP="004E2904">
      <w:pPr>
        <w:pStyle w:val="NoSpacing"/>
        <w:ind w:left="720" w:firstLine="720"/>
        <w:rPr>
          <w:rFonts w:ascii="Book Antiqua" w:eastAsia="Times New Roman" w:hAnsi="Book Antiqua" w:cs="Arial"/>
          <w:bCs/>
          <w:sz w:val="24"/>
          <w:szCs w:val="24"/>
        </w:rPr>
      </w:pPr>
      <w:r w:rsidRPr="00D21CBB">
        <w:rPr>
          <w:rFonts w:ascii="Book Antiqua" w:eastAsia="Times New Roman" w:hAnsi="Book Antiqua" w:cs="Arial"/>
          <w:bCs/>
          <w:sz w:val="24"/>
          <w:szCs w:val="24"/>
        </w:rPr>
        <w:t>Essay</w:t>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004E2904" w:rsidRPr="00D21CBB">
        <w:rPr>
          <w:rFonts w:ascii="Book Antiqua" w:eastAsia="Times New Roman" w:hAnsi="Book Antiqua" w:cs="Arial"/>
          <w:bCs/>
          <w:sz w:val="24"/>
          <w:szCs w:val="24"/>
        </w:rPr>
        <w:tab/>
      </w:r>
      <w:r w:rsidR="004E2904" w:rsidRPr="00D21CBB">
        <w:rPr>
          <w:rFonts w:ascii="Book Antiqua" w:eastAsia="Times New Roman" w:hAnsi="Book Antiqua" w:cs="Arial"/>
          <w:bCs/>
          <w:sz w:val="24"/>
          <w:szCs w:val="24"/>
        </w:rPr>
        <w:tab/>
      </w:r>
      <w:r w:rsidR="00B4010A" w:rsidRPr="00D21CBB">
        <w:rPr>
          <w:rFonts w:ascii="Book Antiqua" w:eastAsia="Times New Roman" w:hAnsi="Book Antiqua" w:cs="Arial"/>
          <w:bCs/>
          <w:sz w:val="24"/>
          <w:szCs w:val="24"/>
        </w:rPr>
        <w:tab/>
      </w:r>
      <w:r w:rsidR="00B4010A" w:rsidRPr="00D21CBB">
        <w:rPr>
          <w:rFonts w:ascii="Book Antiqua" w:eastAsia="Times New Roman" w:hAnsi="Book Antiqua" w:cs="Arial"/>
          <w:bCs/>
          <w:sz w:val="24"/>
          <w:szCs w:val="24"/>
        </w:rPr>
        <w:tab/>
      </w:r>
      <w:r w:rsidR="004E2904" w:rsidRPr="00D21CBB">
        <w:rPr>
          <w:rFonts w:ascii="Book Antiqua" w:eastAsia="Times New Roman" w:hAnsi="Book Antiqua" w:cs="Arial"/>
          <w:bCs/>
          <w:sz w:val="24"/>
          <w:szCs w:val="24"/>
        </w:rPr>
        <w:t>10%</w:t>
      </w:r>
    </w:p>
    <w:p w14:paraId="5C5A65D8" w14:textId="69794791" w:rsidR="00424789" w:rsidRPr="00D21CBB" w:rsidRDefault="00187A41" w:rsidP="004E2904">
      <w:pPr>
        <w:pStyle w:val="NoSpacing"/>
        <w:ind w:left="720" w:firstLine="720"/>
        <w:rPr>
          <w:rFonts w:ascii="Book Antiqua" w:eastAsia="Times New Roman" w:hAnsi="Book Antiqua" w:cs="Arial"/>
          <w:bCs/>
          <w:sz w:val="24"/>
          <w:szCs w:val="24"/>
          <w:u w:val="single"/>
        </w:rPr>
      </w:pPr>
      <w:r w:rsidRPr="00D21CBB">
        <w:rPr>
          <w:rFonts w:ascii="Book Antiqua" w:eastAsia="Times New Roman" w:hAnsi="Book Antiqua" w:cs="Arial"/>
          <w:bCs/>
          <w:sz w:val="24"/>
          <w:szCs w:val="24"/>
          <w:u w:val="single"/>
        </w:rPr>
        <w:t>Presentation</w:t>
      </w:r>
      <w:r w:rsidRPr="00D21CBB">
        <w:rPr>
          <w:rFonts w:ascii="Book Antiqua" w:eastAsia="Times New Roman" w:hAnsi="Book Antiqua" w:cs="Arial"/>
          <w:bCs/>
          <w:sz w:val="24"/>
          <w:szCs w:val="24"/>
          <w:u w:val="single"/>
        </w:rPr>
        <w:tab/>
      </w:r>
      <w:r w:rsidRPr="00D21CBB">
        <w:rPr>
          <w:rFonts w:ascii="Book Antiqua" w:eastAsia="Times New Roman" w:hAnsi="Book Antiqua" w:cs="Arial"/>
          <w:bCs/>
          <w:sz w:val="24"/>
          <w:szCs w:val="24"/>
          <w:u w:val="single"/>
        </w:rPr>
        <w:tab/>
      </w:r>
      <w:r w:rsidR="004E2904" w:rsidRPr="00D21CBB">
        <w:rPr>
          <w:rFonts w:ascii="Book Antiqua" w:eastAsia="Times New Roman" w:hAnsi="Book Antiqua" w:cs="Arial"/>
          <w:bCs/>
          <w:sz w:val="24"/>
          <w:szCs w:val="24"/>
          <w:u w:val="single"/>
        </w:rPr>
        <w:tab/>
      </w:r>
      <w:r w:rsidR="004E2904" w:rsidRPr="00D21CBB">
        <w:rPr>
          <w:rFonts w:ascii="Book Antiqua" w:eastAsia="Times New Roman" w:hAnsi="Book Antiqua" w:cs="Arial"/>
          <w:bCs/>
          <w:sz w:val="24"/>
          <w:szCs w:val="24"/>
          <w:u w:val="single"/>
        </w:rPr>
        <w:tab/>
      </w:r>
      <w:r w:rsidR="004E2904" w:rsidRPr="00D21CBB">
        <w:rPr>
          <w:rFonts w:ascii="Book Antiqua" w:eastAsia="Times New Roman" w:hAnsi="Book Antiqua" w:cs="Arial"/>
          <w:bCs/>
          <w:sz w:val="24"/>
          <w:szCs w:val="24"/>
          <w:u w:val="single"/>
        </w:rPr>
        <w:tab/>
        <w:t>10%</w:t>
      </w:r>
    </w:p>
    <w:p w14:paraId="79A1BE9B" w14:textId="77777777" w:rsidR="00501BE4" w:rsidRPr="00D21CBB" w:rsidRDefault="00197370" w:rsidP="00BE3686">
      <w:pPr>
        <w:pStyle w:val="NoSpacing"/>
        <w:ind w:firstLine="720"/>
        <w:rPr>
          <w:rFonts w:ascii="Book Antiqua" w:eastAsia="Times New Roman" w:hAnsi="Book Antiqua" w:cs="Arial"/>
          <w:bCs/>
          <w:sz w:val="24"/>
          <w:szCs w:val="24"/>
        </w:rPr>
      </w:pPr>
      <w:r w:rsidRPr="00D21CBB">
        <w:rPr>
          <w:rFonts w:ascii="Book Antiqua" w:eastAsia="Times New Roman" w:hAnsi="Book Antiqua" w:cs="Arial"/>
          <w:bCs/>
          <w:sz w:val="24"/>
          <w:szCs w:val="24"/>
        </w:rPr>
        <w:t>Total</w:t>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r>
      <w:r w:rsidRPr="00D21CBB">
        <w:rPr>
          <w:rFonts w:ascii="Book Antiqua" w:eastAsia="Times New Roman" w:hAnsi="Book Antiqua" w:cs="Arial"/>
          <w:bCs/>
          <w:sz w:val="24"/>
          <w:szCs w:val="24"/>
        </w:rPr>
        <w:tab/>
        <w:t>100%</w:t>
      </w:r>
    </w:p>
    <w:p w14:paraId="4D1A289C" w14:textId="0F3A8BB4" w:rsidR="00197370" w:rsidRPr="00D21CBB" w:rsidRDefault="00197370" w:rsidP="00BE3686">
      <w:pPr>
        <w:pStyle w:val="NoSpacing"/>
        <w:rPr>
          <w:rFonts w:ascii="Book Antiqua" w:eastAsia="Times New Roman" w:hAnsi="Book Antiqua" w:cs="Arial"/>
          <w:bCs/>
          <w:sz w:val="24"/>
          <w:szCs w:val="24"/>
        </w:rPr>
      </w:pPr>
    </w:p>
    <w:p w14:paraId="6EE042A8" w14:textId="77777777" w:rsidR="005136A2" w:rsidRPr="00D21CBB" w:rsidRDefault="005136A2" w:rsidP="005136A2">
      <w:pPr>
        <w:pStyle w:val="NoSpacing"/>
        <w:contextualSpacing/>
        <w:rPr>
          <w:rFonts w:ascii="Book Antiqua" w:eastAsia="Times New Roman" w:hAnsi="Book Antiqua" w:cs="Arial"/>
          <w:bCs/>
          <w:sz w:val="24"/>
          <w:szCs w:val="24"/>
        </w:rPr>
      </w:pPr>
      <w:r w:rsidRPr="00D21CBB">
        <w:rPr>
          <w:rFonts w:ascii="Book Antiqua" w:eastAsia="Times New Roman" w:hAnsi="Book Antiqua" w:cs="Arial"/>
          <w:bCs/>
          <w:i/>
          <w:sz w:val="24"/>
          <w:szCs w:val="24"/>
        </w:rPr>
        <w:t>Participation/Attendance</w:t>
      </w:r>
      <w:r w:rsidRPr="00D21CBB">
        <w:rPr>
          <w:rFonts w:ascii="Book Antiqua" w:eastAsia="Times New Roman" w:hAnsi="Book Antiqua" w:cs="Arial"/>
          <w:bCs/>
          <w:sz w:val="24"/>
          <w:szCs w:val="24"/>
        </w:rPr>
        <w:t xml:space="preserve">: Students </w:t>
      </w:r>
      <w:proofErr w:type="gramStart"/>
      <w:r w:rsidRPr="00D21CBB">
        <w:rPr>
          <w:rFonts w:ascii="Book Antiqua" w:eastAsia="Times New Roman" w:hAnsi="Book Antiqua" w:cs="Arial"/>
          <w:bCs/>
          <w:sz w:val="24"/>
          <w:szCs w:val="24"/>
        </w:rPr>
        <w:t>are expected</w:t>
      </w:r>
      <w:proofErr w:type="gramEnd"/>
      <w:r w:rsidRPr="00D21CBB">
        <w:rPr>
          <w:rFonts w:ascii="Book Antiqua" w:eastAsia="Times New Roman" w:hAnsi="Book Antiqua" w:cs="Arial"/>
          <w:bCs/>
          <w:sz w:val="24"/>
          <w:szCs w:val="24"/>
        </w:rPr>
        <w:t xml:space="preserve"> to come to class having read or viewed all assigned materials and completed homework </w:t>
      </w:r>
      <w:r w:rsidRPr="00D21CBB">
        <w:rPr>
          <w:rFonts w:ascii="Book Antiqua" w:eastAsia="Times New Roman" w:hAnsi="Book Antiqua" w:cs="Arial"/>
          <w:bCs/>
          <w:sz w:val="24"/>
          <w:szCs w:val="24"/>
          <w:u w:val="single"/>
        </w:rPr>
        <w:t>before class</w:t>
      </w:r>
      <w:r w:rsidRPr="00D21CBB">
        <w:rPr>
          <w:rFonts w:ascii="Book Antiqua" w:eastAsia="Times New Roman" w:hAnsi="Book Antiqua" w:cs="Arial"/>
          <w:bCs/>
          <w:sz w:val="24"/>
          <w:szCs w:val="24"/>
        </w:rPr>
        <w:t xml:space="preserve">. The instructor expects all student to come prepared to comment on the week’s material and respond to the comments and viewpoints of other students. Participation </w:t>
      </w:r>
      <w:proofErr w:type="gramStart"/>
      <w:r w:rsidRPr="00D21CBB">
        <w:rPr>
          <w:rFonts w:ascii="Book Antiqua" w:eastAsia="Times New Roman" w:hAnsi="Book Antiqua" w:cs="Arial"/>
          <w:bCs/>
          <w:sz w:val="24"/>
          <w:szCs w:val="24"/>
        </w:rPr>
        <w:t>will be evaluated</w:t>
      </w:r>
      <w:proofErr w:type="gramEnd"/>
      <w:r w:rsidRPr="00D21CBB">
        <w:rPr>
          <w:rFonts w:ascii="Book Antiqua" w:eastAsia="Times New Roman" w:hAnsi="Book Antiqua" w:cs="Arial"/>
          <w:bCs/>
          <w:sz w:val="24"/>
          <w:szCs w:val="24"/>
        </w:rPr>
        <w:t xml:space="preserve"> on frequency </w:t>
      </w:r>
      <w:r w:rsidRPr="00D21CBB">
        <w:rPr>
          <w:rFonts w:ascii="Book Antiqua" w:eastAsia="Times New Roman" w:hAnsi="Book Antiqua" w:cs="Arial"/>
          <w:b/>
          <w:bCs/>
          <w:sz w:val="24"/>
          <w:szCs w:val="24"/>
        </w:rPr>
        <w:t>and</w:t>
      </w:r>
      <w:r w:rsidRPr="00D21CBB">
        <w:rPr>
          <w:rFonts w:ascii="Book Antiqua" w:eastAsia="Times New Roman" w:hAnsi="Book Antiqua" w:cs="Arial"/>
          <w:bCs/>
          <w:sz w:val="24"/>
          <w:szCs w:val="24"/>
        </w:rPr>
        <w:t xml:space="preserve"> quality of class discussion. Participation </w:t>
      </w:r>
      <w:proofErr w:type="gramStart"/>
      <w:r w:rsidRPr="00D21CBB">
        <w:rPr>
          <w:rFonts w:ascii="Book Antiqua" w:eastAsia="Times New Roman" w:hAnsi="Book Antiqua" w:cs="Arial"/>
          <w:bCs/>
          <w:sz w:val="24"/>
          <w:szCs w:val="24"/>
        </w:rPr>
        <w:t>will be evaluated</w:t>
      </w:r>
      <w:proofErr w:type="gramEnd"/>
      <w:r w:rsidRPr="00D21CBB">
        <w:rPr>
          <w:rFonts w:ascii="Book Antiqua" w:eastAsia="Times New Roman" w:hAnsi="Book Antiqua" w:cs="Arial"/>
          <w:bCs/>
          <w:sz w:val="24"/>
          <w:szCs w:val="24"/>
        </w:rPr>
        <w:t xml:space="preserve"> twice, once at Midterm and once at the end of the semester. Students may request participation progress reports at other points in the semester during office hours. Attendance </w:t>
      </w:r>
      <w:proofErr w:type="gramStart"/>
      <w:r w:rsidRPr="00D21CBB">
        <w:rPr>
          <w:rFonts w:ascii="Book Antiqua" w:eastAsia="Times New Roman" w:hAnsi="Book Antiqua" w:cs="Arial"/>
          <w:bCs/>
          <w:sz w:val="24"/>
          <w:szCs w:val="24"/>
        </w:rPr>
        <w:t>will be assessed</w:t>
      </w:r>
      <w:proofErr w:type="gramEnd"/>
      <w:r w:rsidRPr="00D21CBB">
        <w:rPr>
          <w:rFonts w:ascii="Book Antiqua" w:eastAsia="Times New Roman" w:hAnsi="Book Antiqua" w:cs="Arial"/>
          <w:bCs/>
          <w:sz w:val="24"/>
          <w:szCs w:val="24"/>
        </w:rPr>
        <w:t xml:space="preserve"> as a portion of the Participation grade. Ten points per unexcused absence (after two) will be taken off from the Participation/Attendance grade (see “Policies and Responsibilities” below for more details).</w:t>
      </w:r>
    </w:p>
    <w:p w14:paraId="4E7EBB32" w14:textId="77777777" w:rsidR="005136A2" w:rsidRPr="00D21CBB" w:rsidRDefault="005136A2" w:rsidP="008A681D">
      <w:pPr>
        <w:pStyle w:val="NoSpacing"/>
        <w:rPr>
          <w:rFonts w:ascii="Book Antiqua" w:eastAsia="Times New Roman" w:hAnsi="Book Antiqua" w:cs="Arial"/>
          <w:bCs/>
          <w:sz w:val="24"/>
          <w:szCs w:val="24"/>
        </w:rPr>
      </w:pPr>
    </w:p>
    <w:p w14:paraId="182E5C77" w14:textId="5FA06303" w:rsidR="00FB5177" w:rsidRPr="00D21CBB" w:rsidRDefault="00FB5177" w:rsidP="008A681D">
      <w:pPr>
        <w:pStyle w:val="NoSpacing"/>
        <w:rPr>
          <w:rFonts w:ascii="Book Antiqua" w:eastAsia="Times New Roman" w:hAnsi="Book Antiqua" w:cs="Arial"/>
          <w:bCs/>
          <w:sz w:val="24"/>
          <w:szCs w:val="24"/>
        </w:rPr>
      </w:pPr>
      <w:r w:rsidRPr="00D21CBB">
        <w:rPr>
          <w:rFonts w:ascii="Book Antiqua" w:eastAsia="Times New Roman" w:hAnsi="Book Antiqua" w:cs="Arial"/>
          <w:bCs/>
          <w:i/>
          <w:sz w:val="24"/>
          <w:szCs w:val="24"/>
        </w:rPr>
        <w:t>Writing Activities</w:t>
      </w:r>
      <w:r w:rsidRPr="00D21CBB">
        <w:rPr>
          <w:rFonts w:ascii="Book Antiqua" w:eastAsia="Times New Roman" w:hAnsi="Book Antiqua" w:cs="Arial"/>
          <w:bCs/>
          <w:sz w:val="24"/>
          <w:szCs w:val="24"/>
        </w:rPr>
        <w:t>: Throughout the semester, y</w:t>
      </w:r>
      <w:r w:rsidR="00187A41" w:rsidRPr="00D21CBB">
        <w:rPr>
          <w:rFonts w:ascii="Book Antiqua" w:eastAsia="Times New Roman" w:hAnsi="Book Antiqua" w:cs="Arial"/>
          <w:bCs/>
          <w:sz w:val="24"/>
          <w:szCs w:val="24"/>
        </w:rPr>
        <w:t xml:space="preserve">ou </w:t>
      </w:r>
      <w:proofErr w:type="gramStart"/>
      <w:r w:rsidR="00187A41" w:rsidRPr="00D21CBB">
        <w:rPr>
          <w:rFonts w:ascii="Book Antiqua" w:eastAsia="Times New Roman" w:hAnsi="Book Antiqua" w:cs="Arial"/>
          <w:bCs/>
          <w:sz w:val="24"/>
          <w:szCs w:val="24"/>
        </w:rPr>
        <w:t>will be expected</w:t>
      </w:r>
      <w:proofErr w:type="gramEnd"/>
      <w:r w:rsidR="00187A41" w:rsidRPr="00D21CBB">
        <w:rPr>
          <w:rFonts w:ascii="Book Antiqua" w:eastAsia="Times New Roman" w:hAnsi="Book Antiqua" w:cs="Arial"/>
          <w:bCs/>
          <w:sz w:val="24"/>
          <w:szCs w:val="24"/>
        </w:rPr>
        <w:t xml:space="preserve"> to turn in </w:t>
      </w:r>
      <w:r w:rsidR="00D45284" w:rsidRPr="00D21CBB">
        <w:rPr>
          <w:rFonts w:ascii="Book Antiqua" w:eastAsia="Times New Roman" w:hAnsi="Book Antiqua" w:cs="Arial"/>
          <w:bCs/>
          <w:sz w:val="24"/>
          <w:szCs w:val="24"/>
        </w:rPr>
        <w:t>ten</w:t>
      </w:r>
      <w:r w:rsidRPr="00D21CBB">
        <w:rPr>
          <w:rFonts w:ascii="Book Antiqua" w:eastAsia="Times New Roman" w:hAnsi="Book Antiqua" w:cs="Arial"/>
          <w:bCs/>
          <w:sz w:val="24"/>
          <w:szCs w:val="24"/>
        </w:rPr>
        <w:t xml:space="preserve"> short writing activities relevant to course topics (</w:t>
      </w:r>
      <w:r w:rsidR="008D77DD" w:rsidRPr="00D21CBB">
        <w:rPr>
          <w:rFonts w:ascii="Book Antiqua" w:eastAsia="Times New Roman" w:hAnsi="Book Antiqua" w:cs="Arial"/>
          <w:bCs/>
          <w:sz w:val="24"/>
          <w:szCs w:val="24"/>
        </w:rPr>
        <w:t>approximately 1 page</w:t>
      </w:r>
      <w:r w:rsidRPr="00D21CBB">
        <w:rPr>
          <w:rFonts w:ascii="Book Antiqua" w:eastAsia="Times New Roman" w:hAnsi="Book Antiqua" w:cs="Arial"/>
          <w:bCs/>
          <w:sz w:val="24"/>
          <w:szCs w:val="24"/>
        </w:rPr>
        <w:t xml:space="preserve">). </w:t>
      </w:r>
      <w:r w:rsidR="00D45284" w:rsidRPr="00D21CBB">
        <w:rPr>
          <w:rFonts w:ascii="Book Antiqua" w:eastAsia="Times New Roman" w:hAnsi="Book Antiqua" w:cs="Arial"/>
          <w:bCs/>
          <w:sz w:val="24"/>
          <w:szCs w:val="24"/>
        </w:rPr>
        <w:t xml:space="preserve">More details </w:t>
      </w:r>
      <w:proofErr w:type="gramStart"/>
      <w:r w:rsidR="00D45284" w:rsidRPr="00D21CBB">
        <w:rPr>
          <w:rFonts w:ascii="Book Antiqua" w:eastAsia="Times New Roman" w:hAnsi="Book Antiqua" w:cs="Arial"/>
          <w:bCs/>
          <w:sz w:val="24"/>
          <w:szCs w:val="24"/>
        </w:rPr>
        <w:t>will be given</w:t>
      </w:r>
      <w:proofErr w:type="gramEnd"/>
      <w:r w:rsidR="00D45284" w:rsidRPr="00D21CBB">
        <w:rPr>
          <w:rFonts w:ascii="Book Antiqua" w:eastAsia="Times New Roman" w:hAnsi="Book Antiqua" w:cs="Arial"/>
          <w:bCs/>
          <w:sz w:val="24"/>
          <w:szCs w:val="24"/>
        </w:rPr>
        <w:t xml:space="preserve"> before each is due. Note </w:t>
      </w:r>
      <w:r w:rsidR="00591A0C" w:rsidRPr="00D21CBB">
        <w:rPr>
          <w:rFonts w:ascii="Book Antiqua" w:eastAsia="Times New Roman" w:hAnsi="Book Antiqua" w:cs="Arial"/>
          <w:bCs/>
          <w:sz w:val="24"/>
          <w:szCs w:val="24"/>
        </w:rPr>
        <w:t xml:space="preserve">the </w:t>
      </w:r>
      <w:r w:rsidR="00D45284" w:rsidRPr="00D21CBB">
        <w:rPr>
          <w:rFonts w:ascii="Book Antiqua" w:eastAsia="Times New Roman" w:hAnsi="Book Antiqua" w:cs="Arial"/>
          <w:bCs/>
          <w:sz w:val="24"/>
          <w:szCs w:val="24"/>
        </w:rPr>
        <w:t>due date for each of the ten on the calendar.</w:t>
      </w:r>
    </w:p>
    <w:p w14:paraId="049325CD" w14:textId="77777777" w:rsidR="00BE3686" w:rsidRPr="00D21CBB" w:rsidRDefault="00BE3686" w:rsidP="00BE3686">
      <w:pPr>
        <w:pStyle w:val="NoSpacing"/>
        <w:rPr>
          <w:rFonts w:ascii="Book Antiqua" w:eastAsia="Times New Roman" w:hAnsi="Book Antiqua" w:cs="Arial"/>
          <w:bCs/>
          <w:sz w:val="24"/>
          <w:szCs w:val="24"/>
        </w:rPr>
      </w:pPr>
    </w:p>
    <w:p w14:paraId="0810F79D" w14:textId="30579BB8" w:rsidR="00197370" w:rsidRPr="00D21CBB" w:rsidRDefault="002E2E0F" w:rsidP="00950DEF">
      <w:pPr>
        <w:widowControl w:val="0"/>
        <w:autoSpaceDE w:val="0"/>
        <w:autoSpaceDN w:val="0"/>
        <w:adjustRightInd w:val="0"/>
        <w:contextualSpacing/>
        <w:rPr>
          <w:rFonts w:ascii="Book Antiqua" w:hAnsi="Book Antiqua" w:cs="Arial"/>
          <w:color w:val="000000"/>
        </w:rPr>
      </w:pPr>
      <w:r w:rsidRPr="00D21CBB">
        <w:rPr>
          <w:rFonts w:ascii="Book Antiqua" w:eastAsia="Times New Roman" w:hAnsi="Book Antiqua" w:cs="Arial"/>
          <w:bCs/>
          <w:i/>
        </w:rPr>
        <w:lastRenderedPageBreak/>
        <w:t>Midt</w:t>
      </w:r>
      <w:r w:rsidR="00D51349" w:rsidRPr="00D21CBB">
        <w:rPr>
          <w:rFonts w:ascii="Book Antiqua" w:eastAsia="Times New Roman" w:hAnsi="Book Antiqua" w:cs="Arial"/>
          <w:bCs/>
          <w:i/>
        </w:rPr>
        <w:t>erm and Final Exams</w:t>
      </w:r>
      <w:r w:rsidR="00D51349" w:rsidRPr="00D21CBB">
        <w:rPr>
          <w:rFonts w:ascii="Book Antiqua" w:eastAsia="Times New Roman" w:hAnsi="Book Antiqua" w:cs="Arial"/>
          <w:bCs/>
        </w:rPr>
        <w:t xml:space="preserve">: </w:t>
      </w:r>
      <w:r w:rsidRPr="00D21CBB">
        <w:rPr>
          <w:rFonts w:ascii="Book Antiqua" w:hAnsi="Book Antiqua" w:cs="Arial"/>
          <w:color w:val="000000"/>
        </w:rPr>
        <w:t>The Midt</w:t>
      </w:r>
      <w:r w:rsidR="00D51349" w:rsidRPr="00D21CBB">
        <w:rPr>
          <w:rFonts w:ascii="Book Antiqua" w:hAnsi="Book Antiqua" w:cs="Arial"/>
          <w:color w:val="000000"/>
        </w:rPr>
        <w:t xml:space="preserve">erm Exam will cover content from the first half of the semester and the Final Exam will cover material from </w:t>
      </w:r>
      <w:r w:rsidR="00D333F3" w:rsidRPr="00D21CBB">
        <w:rPr>
          <w:rFonts w:ascii="Book Antiqua" w:hAnsi="Book Antiqua" w:cs="Arial"/>
          <w:color w:val="000000"/>
        </w:rPr>
        <w:t>the entire course</w:t>
      </w:r>
      <w:r w:rsidR="00D51349" w:rsidRPr="00D21CBB">
        <w:rPr>
          <w:rFonts w:ascii="Book Antiqua" w:hAnsi="Book Antiqua" w:cs="Arial"/>
          <w:color w:val="000000"/>
        </w:rPr>
        <w:t>. They will cover gramm</w:t>
      </w:r>
      <w:r w:rsidR="00DF7865" w:rsidRPr="00D21CBB">
        <w:rPr>
          <w:rFonts w:ascii="Book Antiqua" w:hAnsi="Book Antiqua" w:cs="Arial"/>
          <w:color w:val="000000"/>
        </w:rPr>
        <w:t xml:space="preserve">atical </w:t>
      </w:r>
      <w:r w:rsidR="008A681D" w:rsidRPr="00D21CBB">
        <w:rPr>
          <w:rFonts w:ascii="Book Antiqua" w:hAnsi="Book Antiqua" w:cs="Arial"/>
          <w:color w:val="000000"/>
        </w:rPr>
        <w:t xml:space="preserve">and writing </w:t>
      </w:r>
      <w:r w:rsidR="00DF7865" w:rsidRPr="00D21CBB">
        <w:rPr>
          <w:rFonts w:ascii="Book Antiqua" w:hAnsi="Book Antiqua" w:cs="Arial"/>
          <w:color w:val="000000"/>
        </w:rPr>
        <w:t xml:space="preserve">content, </w:t>
      </w:r>
      <w:r w:rsidR="00591A0C" w:rsidRPr="00D21CBB">
        <w:rPr>
          <w:rFonts w:ascii="Book Antiqua" w:hAnsi="Book Antiqua" w:cs="Arial"/>
          <w:color w:val="000000"/>
        </w:rPr>
        <w:t>cultural</w:t>
      </w:r>
      <w:r w:rsidR="00DF7865" w:rsidRPr="00D21CBB">
        <w:rPr>
          <w:rFonts w:ascii="Book Antiqua" w:hAnsi="Book Antiqua" w:cs="Arial"/>
          <w:color w:val="000000"/>
        </w:rPr>
        <w:t xml:space="preserve"> readings, </w:t>
      </w:r>
      <w:r w:rsidR="00D51349" w:rsidRPr="00D21CBB">
        <w:rPr>
          <w:rFonts w:ascii="Book Antiqua" w:hAnsi="Book Antiqua" w:cs="Arial"/>
          <w:color w:val="000000"/>
        </w:rPr>
        <w:t xml:space="preserve">and </w:t>
      </w:r>
      <w:r w:rsidR="00D333F3" w:rsidRPr="00D21CBB">
        <w:rPr>
          <w:rFonts w:ascii="Book Antiqua" w:hAnsi="Book Antiqua" w:cs="Arial"/>
          <w:color w:val="000000"/>
        </w:rPr>
        <w:t>class discussions</w:t>
      </w:r>
      <w:r w:rsidR="00D51349" w:rsidRPr="00D21CBB">
        <w:rPr>
          <w:rFonts w:ascii="Book Antiqua" w:hAnsi="Book Antiqua" w:cs="Arial"/>
          <w:color w:val="000000"/>
        </w:rPr>
        <w:t xml:space="preserve">. Each </w:t>
      </w:r>
      <w:r w:rsidR="005136A2" w:rsidRPr="00D21CBB">
        <w:rPr>
          <w:rFonts w:ascii="Book Antiqua" w:hAnsi="Book Antiqua" w:cs="Arial"/>
          <w:color w:val="000000"/>
        </w:rPr>
        <w:t>may</w:t>
      </w:r>
      <w:r w:rsidR="00D51349" w:rsidRPr="00D21CBB">
        <w:rPr>
          <w:rFonts w:ascii="Book Antiqua" w:hAnsi="Book Antiqua" w:cs="Arial"/>
          <w:color w:val="000000"/>
        </w:rPr>
        <w:t xml:space="preserve"> consist of </w:t>
      </w:r>
      <w:r w:rsidR="00D45284" w:rsidRPr="00D21CBB">
        <w:rPr>
          <w:rFonts w:ascii="Book Antiqua" w:hAnsi="Book Antiqua" w:cs="Arial"/>
          <w:color w:val="000000"/>
        </w:rPr>
        <w:t xml:space="preserve">grammar </w:t>
      </w:r>
      <w:r w:rsidR="00D333F3" w:rsidRPr="00D21CBB">
        <w:rPr>
          <w:rFonts w:ascii="Book Antiqua" w:hAnsi="Book Antiqua" w:cs="Arial"/>
          <w:color w:val="000000"/>
        </w:rPr>
        <w:t>exercises</w:t>
      </w:r>
      <w:r w:rsidR="00D45284" w:rsidRPr="00D21CBB">
        <w:rPr>
          <w:rFonts w:ascii="Book Antiqua" w:hAnsi="Book Antiqua" w:cs="Arial"/>
          <w:color w:val="000000"/>
        </w:rPr>
        <w:t xml:space="preserve">, </w:t>
      </w:r>
      <w:r w:rsidR="00591A0C" w:rsidRPr="00D21CBB">
        <w:rPr>
          <w:rFonts w:ascii="Book Antiqua" w:hAnsi="Book Antiqua" w:cs="Arial"/>
          <w:color w:val="000000"/>
        </w:rPr>
        <w:t xml:space="preserve">fill-in-the-blank, </w:t>
      </w:r>
      <w:r w:rsidR="00D51349" w:rsidRPr="00D21CBB">
        <w:rPr>
          <w:rFonts w:ascii="Book Antiqua" w:hAnsi="Book Antiqua" w:cs="Arial"/>
          <w:color w:val="000000"/>
        </w:rPr>
        <w:t>short answer</w:t>
      </w:r>
      <w:r w:rsidR="00D333F3" w:rsidRPr="00D21CBB">
        <w:rPr>
          <w:rFonts w:ascii="Book Antiqua" w:hAnsi="Book Antiqua" w:cs="Arial"/>
          <w:color w:val="000000"/>
        </w:rPr>
        <w:t xml:space="preserve"> questions</w:t>
      </w:r>
      <w:r w:rsidR="00D45284" w:rsidRPr="00D21CBB">
        <w:rPr>
          <w:rFonts w:ascii="Book Antiqua" w:hAnsi="Book Antiqua" w:cs="Arial"/>
          <w:color w:val="000000"/>
        </w:rPr>
        <w:t>,</w:t>
      </w:r>
      <w:r w:rsidR="00D51349" w:rsidRPr="00D21CBB">
        <w:rPr>
          <w:rFonts w:ascii="Book Antiqua" w:hAnsi="Book Antiqua" w:cs="Arial"/>
          <w:color w:val="000000"/>
        </w:rPr>
        <w:t xml:space="preserve"> and essay</w:t>
      </w:r>
      <w:r w:rsidR="00FF344E" w:rsidRPr="00D21CBB">
        <w:rPr>
          <w:rFonts w:ascii="Book Antiqua" w:hAnsi="Book Antiqua" w:cs="Arial"/>
          <w:color w:val="000000"/>
        </w:rPr>
        <w:t xml:space="preserve"> portion</w:t>
      </w:r>
      <w:r w:rsidR="00950DEF" w:rsidRPr="00D21CBB">
        <w:rPr>
          <w:rFonts w:ascii="Book Antiqua" w:hAnsi="Book Antiqua" w:cs="Arial"/>
          <w:color w:val="000000"/>
        </w:rPr>
        <w:t>s.</w:t>
      </w:r>
    </w:p>
    <w:p w14:paraId="2FC6153C" w14:textId="77777777" w:rsidR="00D333F3" w:rsidRPr="00D21CBB" w:rsidRDefault="00D333F3" w:rsidP="00D333F3">
      <w:pPr>
        <w:widowControl w:val="0"/>
        <w:autoSpaceDE w:val="0"/>
        <w:autoSpaceDN w:val="0"/>
        <w:adjustRightInd w:val="0"/>
        <w:rPr>
          <w:rFonts w:ascii="Book Antiqua" w:hAnsi="Book Antiqua" w:cs="Times"/>
          <w:color w:val="000000"/>
        </w:rPr>
      </w:pPr>
    </w:p>
    <w:p w14:paraId="79838A5B" w14:textId="094CC36C" w:rsidR="00156412" w:rsidRPr="00D21CBB" w:rsidRDefault="00D45284" w:rsidP="00BE3686">
      <w:pPr>
        <w:pStyle w:val="NoSpacing"/>
        <w:rPr>
          <w:rFonts w:ascii="Book Antiqua" w:eastAsia="Times New Roman" w:hAnsi="Book Antiqua" w:cs="Arial"/>
          <w:bCs/>
          <w:sz w:val="24"/>
          <w:szCs w:val="24"/>
        </w:rPr>
      </w:pPr>
      <w:r w:rsidRPr="00D21CBB">
        <w:rPr>
          <w:rFonts w:ascii="Book Antiqua" w:eastAsia="Times New Roman" w:hAnsi="Book Antiqua" w:cs="Arial"/>
          <w:bCs/>
          <w:i/>
          <w:sz w:val="24"/>
          <w:szCs w:val="24"/>
        </w:rPr>
        <w:t>Community Project</w:t>
      </w:r>
      <w:r w:rsidR="00156412" w:rsidRPr="00D21CBB">
        <w:rPr>
          <w:rFonts w:ascii="Book Antiqua" w:eastAsia="Times New Roman" w:hAnsi="Book Antiqua" w:cs="Arial"/>
          <w:bCs/>
          <w:sz w:val="24"/>
          <w:szCs w:val="24"/>
        </w:rPr>
        <w:t xml:space="preserve">: </w:t>
      </w:r>
      <w:r w:rsidRPr="00D21CBB">
        <w:rPr>
          <w:rFonts w:ascii="Book Antiqua" w:eastAsia="Times New Roman" w:hAnsi="Book Antiqua" w:cs="Arial"/>
          <w:bCs/>
          <w:sz w:val="24"/>
          <w:szCs w:val="24"/>
        </w:rPr>
        <w:t xml:space="preserve">For this project, you will be learning more about the people, places, and institutions that shape the Hispanic community in the region. </w:t>
      </w:r>
    </w:p>
    <w:p w14:paraId="20C3742B" w14:textId="723F10C7" w:rsidR="005136A2" w:rsidRPr="00D21CBB" w:rsidRDefault="005136A2" w:rsidP="00D45284">
      <w:pPr>
        <w:pStyle w:val="NoSpacing"/>
        <w:numPr>
          <w:ilvl w:val="0"/>
          <w:numId w:val="15"/>
        </w:numPr>
        <w:rPr>
          <w:rFonts w:ascii="Book Antiqua" w:eastAsia="Times New Roman" w:hAnsi="Book Antiqua" w:cs="Arial"/>
          <w:bCs/>
          <w:sz w:val="24"/>
          <w:szCs w:val="24"/>
        </w:rPr>
      </w:pPr>
      <w:r w:rsidRPr="00D21CBB">
        <w:rPr>
          <w:rFonts w:ascii="Book Antiqua" w:eastAsia="Times New Roman" w:hAnsi="Book Antiqua" w:cs="Arial"/>
          <w:bCs/>
          <w:sz w:val="24"/>
          <w:szCs w:val="24"/>
        </w:rPr>
        <w:t>(</w:t>
      </w:r>
      <w:r w:rsidRPr="00D21CBB">
        <w:rPr>
          <w:rFonts w:ascii="Book Antiqua" w:eastAsia="Times New Roman" w:hAnsi="Book Antiqua" w:cs="Arial"/>
          <w:b/>
          <w:bCs/>
          <w:sz w:val="24"/>
          <w:szCs w:val="24"/>
        </w:rPr>
        <w:t>With a partner or group of three</w:t>
      </w:r>
      <w:r w:rsidRPr="00D21CBB">
        <w:rPr>
          <w:rFonts w:ascii="Book Antiqua" w:eastAsia="Times New Roman" w:hAnsi="Book Antiqua" w:cs="Arial"/>
          <w:bCs/>
          <w:sz w:val="24"/>
          <w:szCs w:val="24"/>
        </w:rPr>
        <w:t xml:space="preserve">): You will produce a </w:t>
      </w:r>
      <w:r w:rsidR="00367B79" w:rsidRPr="00D21CBB">
        <w:rPr>
          <w:rFonts w:ascii="Book Antiqua" w:eastAsia="Times New Roman" w:hAnsi="Book Antiqua" w:cs="Arial"/>
          <w:bCs/>
          <w:sz w:val="24"/>
          <w:szCs w:val="24"/>
        </w:rPr>
        <w:t>4</w:t>
      </w:r>
      <w:r w:rsidR="00591A0C" w:rsidRPr="00D21CBB">
        <w:rPr>
          <w:rFonts w:ascii="Book Antiqua" w:eastAsia="Times New Roman" w:hAnsi="Book Antiqua" w:cs="Arial"/>
          <w:bCs/>
          <w:sz w:val="24"/>
          <w:szCs w:val="24"/>
        </w:rPr>
        <w:t xml:space="preserve"> to </w:t>
      </w:r>
      <w:r w:rsidR="00367B79" w:rsidRPr="00D21CBB">
        <w:rPr>
          <w:rFonts w:ascii="Book Antiqua" w:eastAsia="Times New Roman" w:hAnsi="Book Antiqua" w:cs="Arial"/>
          <w:bCs/>
          <w:sz w:val="24"/>
          <w:szCs w:val="24"/>
        </w:rPr>
        <w:t>7</w:t>
      </w:r>
      <w:r w:rsidR="00591A0C" w:rsidRPr="00D21CBB">
        <w:rPr>
          <w:rFonts w:ascii="Book Antiqua" w:eastAsia="Times New Roman" w:hAnsi="Book Antiqua" w:cs="Arial"/>
          <w:bCs/>
          <w:sz w:val="24"/>
          <w:szCs w:val="24"/>
        </w:rPr>
        <w:t>-</w:t>
      </w:r>
      <w:r w:rsidR="00367B79" w:rsidRPr="00D21CBB">
        <w:rPr>
          <w:rFonts w:ascii="Book Antiqua" w:eastAsia="Times New Roman" w:hAnsi="Book Antiqua" w:cs="Arial"/>
          <w:bCs/>
          <w:sz w:val="24"/>
          <w:szCs w:val="24"/>
        </w:rPr>
        <w:t xml:space="preserve">minute </w:t>
      </w:r>
      <w:r w:rsidRPr="00D21CBB">
        <w:rPr>
          <w:rFonts w:ascii="Book Antiqua" w:eastAsia="Times New Roman" w:hAnsi="Book Antiqua" w:cs="Arial"/>
          <w:bCs/>
          <w:sz w:val="24"/>
          <w:szCs w:val="24"/>
        </w:rPr>
        <w:t xml:space="preserve">video about </w:t>
      </w:r>
      <w:r w:rsidR="00367B79" w:rsidRPr="00D21CBB">
        <w:rPr>
          <w:rFonts w:ascii="Book Antiqua" w:eastAsia="Times New Roman" w:hAnsi="Book Antiqua" w:cs="Arial"/>
          <w:bCs/>
          <w:sz w:val="24"/>
          <w:szCs w:val="24"/>
        </w:rPr>
        <w:t xml:space="preserve">the theme of “place, </w:t>
      </w:r>
      <w:r w:rsidR="00BC2C14">
        <w:rPr>
          <w:rFonts w:ascii="Book Antiqua" w:eastAsia="Times New Roman" w:hAnsi="Book Antiqua" w:cs="Arial"/>
          <w:bCs/>
          <w:sz w:val="24"/>
          <w:szCs w:val="24"/>
        </w:rPr>
        <w:t>history</w:t>
      </w:r>
      <w:r w:rsidR="00367B79" w:rsidRPr="00D21CBB">
        <w:rPr>
          <w:rFonts w:ascii="Book Antiqua" w:eastAsia="Times New Roman" w:hAnsi="Book Antiqua" w:cs="Arial"/>
          <w:bCs/>
          <w:sz w:val="24"/>
          <w:szCs w:val="24"/>
        </w:rPr>
        <w:t xml:space="preserve">, </w:t>
      </w:r>
      <w:r w:rsidR="00BC2C14">
        <w:rPr>
          <w:rFonts w:ascii="Book Antiqua" w:eastAsia="Times New Roman" w:hAnsi="Book Antiqua" w:cs="Arial"/>
          <w:bCs/>
          <w:sz w:val="24"/>
          <w:szCs w:val="24"/>
        </w:rPr>
        <w:t>culture, &amp; struggle</w:t>
      </w:r>
      <w:r w:rsidR="00367B79" w:rsidRPr="00D21CBB">
        <w:rPr>
          <w:rFonts w:ascii="Book Antiqua" w:eastAsia="Times New Roman" w:hAnsi="Book Antiqua" w:cs="Arial"/>
          <w:bCs/>
          <w:sz w:val="24"/>
          <w:szCs w:val="24"/>
        </w:rPr>
        <w:t xml:space="preserve">” in your </w:t>
      </w:r>
      <w:r w:rsidRPr="00D21CBB">
        <w:rPr>
          <w:rFonts w:ascii="Book Antiqua" w:eastAsia="Times New Roman" w:hAnsi="Book Antiqua" w:cs="Arial"/>
          <w:bCs/>
          <w:sz w:val="24"/>
          <w:szCs w:val="24"/>
        </w:rPr>
        <w:t xml:space="preserve">community (or </w:t>
      </w:r>
      <w:r w:rsidR="00BC2C14">
        <w:rPr>
          <w:rFonts w:ascii="Book Antiqua" w:eastAsia="Times New Roman" w:hAnsi="Book Antiqua" w:cs="Arial"/>
          <w:bCs/>
          <w:sz w:val="24"/>
          <w:szCs w:val="24"/>
        </w:rPr>
        <w:t xml:space="preserve">that of your group mate). </w:t>
      </w:r>
      <w:r w:rsidR="008336B4" w:rsidRPr="00D21CBB">
        <w:rPr>
          <w:rFonts w:ascii="Book Antiqua" w:eastAsia="Times New Roman" w:hAnsi="Book Antiqua" w:cs="Arial"/>
          <w:bCs/>
          <w:sz w:val="24"/>
          <w:szCs w:val="24"/>
        </w:rPr>
        <w:t xml:space="preserve">Your video will include reflections on the following questions: </w:t>
      </w:r>
      <w:r w:rsidR="008336B4" w:rsidRPr="00D21CBB">
        <w:rPr>
          <w:rFonts w:ascii="Book Antiqua" w:eastAsia="Times New Roman" w:hAnsi="Book Antiqua" w:cs="Arial"/>
          <w:bCs/>
          <w:i/>
          <w:sz w:val="24"/>
          <w:szCs w:val="24"/>
        </w:rPr>
        <w:t>¿</w:t>
      </w:r>
      <w:proofErr w:type="spellStart"/>
      <w:r w:rsidR="008336B4" w:rsidRPr="00D21CBB">
        <w:rPr>
          <w:rFonts w:ascii="Book Antiqua" w:eastAsia="Times New Roman" w:hAnsi="Book Antiqua" w:cs="Arial"/>
          <w:bCs/>
          <w:i/>
          <w:sz w:val="24"/>
          <w:szCs w:val="24"/>
        </w:rPr>
        <w:t>Cómo</w:t>
      </w:r>
      <w:proofErr w:type="spellEnd"/>
      <w:r w:rsidR="008336B4" w:rsidRPr="00D21CBB">
        <w:rPr>
          <w:rFonts w:ascii="Book Antiqua" w:eastAsia="Times New Roman" w:hAnsi="Book Antiqua" w:cs="Arial"/>
          <w:bCs/>
          <w:i/>
          <w:sz w:val="24"/>
          <w:szCs w:val="24"/>
        </w:rPr>
        <w:t xml:space="preserve"> </w:t>
      </w:r>
      <w:proofErr w:type="spellStart"/>
      <w:r w:rsidR="008336B4" w:rsidRPr="00D21CBB">
        <w:rPr>
          <w:rFonts w:ascii="Book Antiqua" w:eastAsia="Times New Roman" w:hAnsi="Book Antiqua" w:cs="Arial"/>
          <w:bCs/>
          <w:i/>
          <w:sz w:val="24"/>
          <w:szCs w:val="24"/>
        </w:rPr>
        <w:t>interactúas</w:t>
      </w:r>
      <w:proofErr w:type="spellEnd"/>
      <w:r w:rsidR="008336B4" w:rsidRPr="00D21CBB">
        <w:rPr>
          <w:rFonts w:ascii="Book Antiqua" w:eastAsia="Times New Roman" w:hAnsi="Book Antiqua" w:cs="Arial"/>
          <w:bCs/>
          <w:i/>
          <w:sz w:val="24"/>
          <w:szCs w:val="24"/>
        </w:rPr>
        <w:t xml:space="preserve"> </w:t>
      </w:r>
      <w:proofErr w:type="spellStart"/>
      <w:r w:rsidR="008336B4" w:rsidRPr="00D21CBB">
        <w:rPr>
          <w:rFonts w:ascii="Book Antiqua" w:eastAsia="Times New Roman" w:hAnsi="Book Antiqua" w:cs="Arial"/>
          <w:bCs/>
          <w:i/>
          <w:sz w:val="24"/>
          <w:szCs w:val="24"/>
        </w:rPr>
        <w:t>tú</w:t>
      </w:r>
      <w:proofErr w:type="spellEnd"/>
      <w:r w:rsidR="008336B4" w:rsidRPr="00D21CBB">
        <w:rPr>
          <w:rFonts w:ascii="Book Antiqua" w:eastAsia="Times New Roman" w:hAnsi="Book Antiqua" w:cs="Arial"/>
          <w:bCs/>
          <w:i/>
          <w:sz w:val="24"/>
          <w:szCs w:val="24"/>
        </w:rPr>
        <w:t xml:space="preserve"> con </w:t>
      </w:r>
      <w:proofErr w:type="spellStart"/>
      <w:r w:rsidR="008336B4" w:rsidRPr="00D21CBB">
        <w:rPr>
          <w:rFonts w:ascii="Book Antiqua" w:eastAsia="Times New Roman" w:hAnsi="Book Antiqua" w:cs="Arial"/>
          <w:bCs/>
          <w:i/>
          <w:sz w:val="24"/>
          <w:szCs w:val="24"/>
        </w:rPr>
        <w:t>tu</w:t>
      </w:r>
      <w:proofErr w:type="spellEnd"/>
      <w:r w:rsidR="008336B4" w:rsidRPr="00D21CBB">
        <w:rPr>
          <w:rFonts w:ascii="Book Antiqua" w:eastAsia="Times New Roman" w:hAnsi="Book Antiqua" w:cs="Arial"/>
          <w:bCs/>
          <w:i/>
          <w:sz w:val="24"/>
          <w:szCs w:val="24"/>
        </w:rPr>
        <w:t xml:space="preserve"> </w:t>
      </w:r>
      <w:proofErr w:type="spellStart"/>
      <w:proofErr w:type="gramStart"/>
      <w:r w:rsidR="008336B4" w:rsidRPr="00D21CBB">
        <w:rPr>
          <w:rFonts w:ascii="Book Antiqua" w:eastAsia="Times New Roman" w:hAnsi="Book Antiqua" w:cs="Arial"/>
          <w:bCs/>
          <w:i/>
          <w:sz w:val="24"/>
          <w:szCs w:val="24"/>
        </w:rPr>
        <w:t>comunidad</w:t>
      </w:r>
      <w:proofErr w:type="spellEnd"/>
      <w:r w:rsidR="008336B4" w:rsidRPr="00D21CBB">
        <w:rPr>
          <w:rFonts w:ascii="Book Antiqua" w:eastAsia="Times New Roman" w:hAnsi="Book Antiqua" w:cs="Arial"/>
          <w:bCs/>
          <w:i/>
          <w:sz w:val="24"/>
          <w:szCs w:val="24"/>
        </w:rPr>
        <w:t>?</w:t>
      </w:r>
      <w:proofErr w:type="gramEnd"/>
      <w:r w:rsidR="008336B4" w:rsidRPr="00D21CBB">
        <w:rPr>
          <w:rFonts w:ascii="Book Antiqua" w:eastAsia="Times New Roman" w:hAnsi="Book Antiqua" w:cs="Arial"/>
          <w:bCs/>
          <w:i/>
          <w:sz w:val="24"/>
          <w:szCs w:val="24"/>
        </w:rPr>
        <w:t xml:space="preserve"> </w:t>
      </w:r>
      <w:r w:rsidR="00367B79" w:rsidRPr="00D21CBB">
        <w:rPr>
          <w:rFonts w:ascii="Book Antiqua" w:eastAsia="Times New Roman" w:hAnsi="Book Antiqua" w:cs="Arial"/>
          <w:bCs/>
          <w:i/>
          <w:sz w:val="24"/>
          <w:szCs w:val="24"/>
          <w:lang w:val="es-US"/>
        </w:rPr>
        <w:t>¿Cuál es el papel de los jóvenes</w:t>
      </w:r>
      <w:r w:rsidR="00BC2C14">
        <w:rPr>
          <w:rFonts w:ascii="Book Antiqua" w:eastAsia="Times New Roman" w:hAnsi="Book Antiqua" w:cs="Arial"/>
          <w:bCs/>
          <w:i/>
          <w:sz w:val="24"/>
          <w:szCs w:val="24"/>
          <w:lang w:val="es-US"/>
        </w:rPr>
        <w:t>/estudiantes</w:t>
      </w:r>
      <w:r w:rsidR="00367B79" w:rsidRPr="00D21CBB">
        <w:rPr>
          <w:rFonts w:ascii="Book Antiqua" w:eastAsia="Times New Roman" w:hAnsi="Book Antiqua" w:cs="Arial"/>
          <w:bCs/>
          <w:i/>
          <w:sz w:val="24"/>
          <w:szCs w:val="24"/>
          <w:lang w:val="es-US"/>
        </w:rPr>
        <w:t xml:space="preserve"> en tu comunidad? </w:t>
      </w:r>
      <w:r w:rsidR="008336B4" w:rsidRPr="00D21CBB">
        <w:rPr>
          <w:rFonts w:ascii="Book Antiqua" w:eastAsia="Times New Roman" w:hAnsi="Book Antiqua" w:cs="Arial"/>
          <w:bCs/>
          <w:i/>
          <w:sz w:val="24"/>
          <w:szCs w:val="24"/>
          <w:lang w:val="es-US"/>
        </w:rPr>
        <w:t xml:space="preserve">¿Cuáles son algunos problemas con tu comunidad? ¿Quién los está intentando solucionar? </w:t>
      </w:r>
      <w:r w:rsidR="00367B79" w:rsidRPr="00D21CBB">
        <w:rPr>
          <w:rFonts w:ascii="Book Antiqua" w:eastAsia="Times New Roman" w:hAnsi="Book Antiqua" w:cs="Arial"/>
          <w:bCs/>
          <w:sz w:val="24"/>
          <w:szCs w:val="24"/>
        </w:rPr>
        <w:t>As a group, one or more students will narrate, as the other</w:t>
      </w:r>
      <w:r w:rsidR="00591A0C" w:rsidRPr="00D21CBB">
        <w:rPr>
          <w:rFonts w:ascii="Book Antiqua" w:eastAsia="Times New Roman" w:hAnsi="Book Antiqua" w:cs="Arial"/>
          <w:bCs/>
          <w:sz w:val="24"/>
          <w:szCs w:val="24"/>
        </w:rPr>
        <w:t xml:space="preserve"> partner</w:t>
      </w:r>
      <w:r w:rsidR="00367B79" w:rsidRPr="00D21CBB">
        <w:rPr>
          <w:rFonts w:ascii="Book Antiqua" w:eastAsia="Times New Roman" w:hAnsi="Book Antiqua" w:cs="Arial"/>
          <w:bCs/>
          <w:sz w:val="24"/>
          <w:szCs w:val="24"/>
        </w:rPr>
        <w:t xml:space="preserve"> films and/or provides technical assistance. The video script should be about 800 words—workshop support in class </w:t>
      </w:r>
      <w:proofErr w:type="gramStart"/>
      <w:r w:rsidR="00367B79" w:rsidRPr="00D21CBB">
        <w:rPr>
          <w:rFonts w:ascii="Book Antiqua" w:eastAsia="Times New Roman" w:hAnsi="Book Antiqua" w:cs="Arial"/>
          <w:bCs/>
          <w:sz w:val="24"/>
          <w:szCs w:val="24"/>
        </w:rPr>
        <w:t>will be provided</w:t>
      </w:r>
      <w:proofErr w:type="gramEnd"/>
      <w:r w:rsidR="00367B79" w:rsidRPr="00D21CBB">
        <w:rPr>
          <w:rFonts w:ascii="Book Antiqua" w:eastAsia="Times New Roman" w:hAnsi="Book Antiqua" w:cs="Arial"/>
          <w:bCs/>
          <w:sz w:val="24"/>
          <w:szCs w:val="24"/>
        </w:rPr>
        <w:t xml:space="preserve">. </w:t>
      </w:r>
    </w:p>
    <w:p w14:paraId="30C0FFD6" w14:textId="2086FB60" w:rsidR="000E29B5" w:rsidRPr="00D21CBB" w:rsidRDefault="00D45284" w:rsidP="00D45284">
      <w:pPr>
        <w:pStyle w:val="NoSpacing"/>
        <w:numPr>
          <w:ilvl w:val="0"/>
          <w:numId w:val="15"/>
        </w:numPr>
        <w:rPr>
          <w:rFonts w:ascii="Book Antiqua" w:eastAsia="Times New Roman" w:hAnsi="Book Antiqua" w:cs="Arial"/>
          <w:bCs/>
          <w:sz w:val="24"/>
          <w:szCs w:val="24"/>
        </w:rPr>
      </w:pPr>
      <w:r w:rsidRPr="00D21CBB">
        <w:rPr>
          <w:rFonts w:ascii="Book Antiqua" w:eastAsia="Times New Roman" w:hAnsi="Book Antiqua" w:cs="Arial"/>
          <w:bCs/>
          <w:sz w:val="24"/>
          <w:szCs w:val="24"/>
        </w:rPr>
        <w:t>(</w:t>
      </w:r>
      <w:r w:rsidRPr="00D21CBB">
        <w:rPr>
          <w:rFonts w:ascii="Book Antiqua" w:eastAsia="Times New Roman" w:hAnsi="Book Antiqua" w:cs="Arial"/>
          <w:b/>
          <w:bCs/>
          <w:sz w:val="24"/>
          <w:szCs w:val="24"/>
        </w:rPr>
        <w:t>With a partner</w:t>
      </w:r>
      <w:r w:rsidRPr="00D21CBB">
        <w:rPr>
          <w:rFonts w:ascii="Book Antiqua" w:eastAsia="Times New Roman" w:hAnsi="Book Antiqua" w:cs="Arial"/>
          <w:bCs/>
          <w:sz w:val="24"/>
          <w:szCs w:val="24"/>
        </w:rPr>
        <w:t xml:space="preserve">): </w:t>
      </w:r>
      <w:r w:rsidR="00BE3686" w:rsidRPr="00D21CBB">
        <w:rPr>
          <w:rFonts w:ascii="Book Antiqua" w:eastAsia="Times New Roman" w:hAnsi="Book Antiqua" w:cs="Arial"/>
          <w:bCs/>
          <w:sz w:val="24"/>
          <w:szCs w:val="24"/>
        </w:rPr>
        <w:t>A</w:t>
      </w:r>
      <w:r w:rsidRPr="00D21CBB">
        <w:rPr>
          <w:rFonts w:ascii="Book Antiqua" w:eastAsia="Times New Roman" w:hAnsi="Book Antiqua" w:cs="Arial"/>
          <w:bCs/>
          <w:sz w:val="24"/>
          <w:szCs w:val="24"/>
        </w:rPr>
        <w:t xml:space="preserve"> taped (video or audio) 10 to 15</w:t>
      </w:r>
      <w:r w:rsidR="00BE3686" w:rsidRPr="00D21CBB">
        <w:rPr>
          <w:rFonts w:ascii="Book Antiqua" w:eastAsia="Times New Roman" w:hAnsi="Book Antiqua" w:cs="Arial"/>
          <w:bCs/>
          <w:sz w:val="24"/>
          <w:szCs w:val="24"/>
        </w:rPr>
        <w:t>-</w:t>
      </w:r>
      <w:r w:rsidR="009B16A4" w:rsidRPr="00D21CBB">
        <w:rPr>
          <w:rFonts w:ascii="Book Antiqua" w:eastAsia="Times New Roman" w:hAnsi="Book Antiqua" w:cs="Arial"/>
          <w:bCs/>
          <w:sz w:val="24"/>
          <w:szCs w:val="24"/>
        </w:rPr>
        <w:t xml:space="preserve">minute interview with a Spanish-speaking </w:t>
      </w:r>
      <w:r w:rsidRPr="00D21CBB">
        <w:rPr>
          <w:rFonts w:ascii="Book Antiqua" w:eastAsia="Times New Roman" w:hAnsi="Book Antiqua" w:cs="Arial"/>
          <w:bCs/>
          <w:sz w:val="24"/>
          <w:szCs w:val="24"/>
        </w:rPr>
        <w:t>community leader in the Panhandle of Texas or the High Plains. Your subject may come from a religious institution, an educational establishment, a business, a non-profit organization, or another organization in the Hispanic community in the region</w:t>
      </w:r>
      <w:r w:rsidR="00367B79" w:rsidRPr="00D21CBB">
        <w:rPr>
          <w:rFonts w:ascii="Book Antiqua" w:eastAsia="Times New Roman" w:hAnsi="Book Antiqua" w:cs="Arial"/>
          <w:bCs/>
          <w:sz w:val="24"/>
          <w:szCs w:val="24"/>
        </w:rPr>
        <w:t xml:space="preserve"> (not from WT)</w:t>
      </w:r>
      <w:r w:rsidRPr="00D21CBB">
        <w:rPr>
          <w:rFonts w:ascii="Book Antiqua" w:eastAsia="Times New Roman" w:hAnsi="Book Antiqua" w:cs="Arial"/>
          <w:bCs/>
          <w:sz w:val="24"/>
          <w:szCs w:val="24"/>
        </w:rPr>
        <w:t xml:space="preserve">. Interview topics may </w:t>
      </w:r>
      <w:proofErr w:type="gramStart"/>
      <w:r w:rsidRPr="00D21CBB">
        <w:rPr>
          <w:rFonts w:ascii="Book Antiqua" w:eastAsia="Times New Roman" w:hAnsi="Book Antiqua" w:cs="Arial"/>
          <w:bCs/>
          <w:sz w:val="24"/>
          <w:szCs w:val="24"/>
        </w:rPr>
        <w:t>include:</w:t>
      </w:r>
      <w:proofErr w:type="gramEnd"/>
      <w:r w:rsidRPr="00D21CBB">
        <w:rPr>
          <w:rFonts w:ascii="Book Antiqua" w:eastAsia="Times New Roman" w:hAnsi="Book Antiqua" w:cs="Arial"/>
          <w:bCs/>
          <w:sz w:val="24"/>
          <w:szCs w:val="24"/>
        </w:rPr>
        <w:t xml:space="preserve"> history of the organization, challenges faced by the community, community traditions/events, the role of Spanish in the organization, etc. </w:t>
      </w:r>
      <w:r w:rsidR="009B16A4" w:rsidRPr="00D21CBB">
        <w:rPr>
          <w:rFonts w:ascii="Book Antiqua" w:eastAsia="Times New Roman" w:hAnsi="Book Antiqua" w:cs="Arial"/>
          <w:bCs/>
          <w:sz w:val="24"/>
          <w:szCs w:val="24"/>
        </w:rPr>
        <w:t xml:space="preserve">The interview </w:t>
      </w:r>
      <w:proofErr w:type="gramStart"/>
      <w:r w:rsidR="009B16A4" w:rsidRPr="00D21CBB">
        <w:rPr>
          <w:rFonts w:ascii="Book Antiqua" w:eastAsia="Times New Roman" w:hAnsi="Book Antiqua" w:cs="Arial"/>
          <w:bCs/>
          <w:sz w:val="24"/>
          <w:szCs w:val="24"/>
        </w:rPr>
        <w:t xml:space="preserve">must </w:t>
      </w:r>
      <w:r w:rsidR="000A523B" w:rsidRPr="00D21CBB">
        <w:rPr>
          <w:rFonts w:ascii="Book Antiqua" w:eastAsia="Times New Roman" w:hAnsi="Book Antiqua" w:cs="Arial"/>
          <w:bCs/>
          <w:sz w:val="24"/>
          <w:szCs w:val="24"/>
        </w:rPr>
        <w:t>be conducted and transcribed in Spanish</w:t>
      </w:r>
      <w:proofErr w:type="gramEnd"/>
      <w:r w:rsidR="000A523B" w:rsidRPr="00D21CBB">
        <w:rPr>
          <w:rFonts w:ascii="Book Antiqua" w:eastAsia="Times New Roman" w:hAnsi="Book Antiqua" w:cs="Arial"/>
          <w:bCs/>
          <w:sz w:val="24"/>
          <w:szCs w:val="24"/>
        </w:rPr>
        <w:t>.</w:t>
      </w:r>
    </w:p>
    <w:p w14:paraId="77238536" w14:textId="60B97EE7" w:rsidR="000E29B5" w:rsidRPr="00D21CBB" w:rsidRDefault="00D45284" w:rsidP="00BE3686">
      <w:pPr>
        <w:pStyle w:val="NoSpacing"/>
        <w:numPr>
          <w:ilvl w:val="0"/>
          <w:numId w:val="15"/>
        </w:numPr>
        <w:rPr>
          <w:rFonts w:ascii="Book Antiqua" w:eastAsia="Times New Roman" w:hAnsi="Book Antiqua" w:cs="Arial"/>
          <w:bCs/>
          <w:sz w:val="24"/>
          <w:szCs w:val="24"/>
        </w:rPr>
      </w:pPr>
      <w:r w:rsidRPr="00D21CBB">
        <w:rPr>
          <w:rFonts w:ascii="Book Antiqua" w:eastAsia="Times New Roman" w:hAnsi="Book Antiqua" w:cs="Arial"/>
          <w:bCs/>
          <w:sz w:val="24"/>
          <w:szCs w:val="24"/>
        </w:rPr>
        <w:t>(</w:t>
      </w:r>
      <w:r w:rsidRPr="00D21CBB">
        <w:rPr>
          <w:rFonts w:ascii="Book Antiqua" w:eastAsia="Times New Roman" w:hAnsi="Book Antiqua" w:cs="Arial"/>
          <w:b/>
          <w:bCs/>
          <w:sz w:val="24"/>
          <w:szCs w:val="24"/>
        </w:rPr>
        <w:t>Individually</w:t>
      </w:r>
      <w:r w:rsidRPr="00D21CBB">
        <w:rPr>
          <w:rFonts w:ascii="Book Antiqua" w:eastAsia="Times New Roman" w:hAnsi="Book Antiqua" w:cs="Arial"/>
          <w:bCs/>
          <w:sz w:val="24"/>
          <w:szCs w:val="24"/>
        </w:rPr>
        <w:t xml:space="preserve">): </w:t>
      </w:r>
      <w:r w:rsidR="000E29B5" w:rsidRPr="00D21CBB">
        <w:rPr>
          <w:rFonts w:ascii="Book Antiqua" w:eastAsia="Times New Roman" w:hAnsi="Book Antiqua" w:cs="Arial"/>
          <w:bCs/>
          <w:sz w:val="24"/>
          <w:szCs w:val="24"/>
        </w:rPr>
        <w:t xml:space="preserve">A </w:t>
      </w:r>
      <w:proofErr w:type="gramStart"/>
      <w:r w:rsidR="000E29B5" w:rsidRPr="00D21CBB">
        <w:rPr>
          <w:rFonts w:ascii="Book Antiqua" w:eastAsia="Times New Roman" w:hAnsi="Book Antiqua" w:cs="Arial"/>
          <w:bCs/>
          <w:sz w:val="24"/>
          <w:szCs w:val="24"/>
        </w:rPr>
        <w:t>2</w:t>
      </w:r>
      <w:proofErr w:type="gramEnd"/>
      <w:r w:rsidR="00591A0C" w:rsidRPr="00D21CBB">
        <w:rPr>
          <w:rFonts w:ascii="Book Antiqua" w:eastAsia="Times New Roman" w:hAnsi="Book Antiqua" w:cs="Arial"/>
          <w:bCs/>
          <w:sz w:val="24"/>
          <w:szCs w:val="24"/>
        </w:rPr>
        <w:t xml:space="preserve"> to </w:t>
      </w:r>
      <w:r w:rsidR="000E29B5" w:rsidRPr="00D21CBB">
        <w:rPr>
          <w:rFonts w:ascii="Book Antiqua" w:eastAsia="Times New Roman" w:hAnsi="Book Antiqua" w:cs="Arial"/>
          <w:bCs/>
          <w:sz w:val="24"/>
          <w:szCs w:val="24"/>
        </w:rPr>
        <w:t>3</w:t>
      </w:r>
      <w:r w:rsidR="00591A0C" w:rsidRPr="00D21CBB">
        <w:rPr>
          <w:rFonts w:ascii="Book Antiqua" w:eastAsia="Times New Roman" w:hAnsi="Book Antiqua" w:cs="Arial"/>
          <w:bCs/>
          <w:sz w:val="24"/>
          <w:szCs w:val="24"/>
        </w:rPr>
        <w:t>-</w:t>
      </w:r>
      <w:r w:rsidR="000E29B5" w:rsidRPr="00D21CBB">
        <w:rPr>
          <w:rFonts w:ascii="Book Antiqua" w:eastAsia="Times New Roman" w:hAnsi="Book Antiqua" w:cs="Arial"/>
          <w:bCs/>
          <w:sz w:val="24"/>
          <w:szCs w:val="24"/>
        </w:rPr>
        <w:t>page</w:t>
      </w:r>
      <w:r w:rsidRPr="00D21CBB">
        <w:rPr>
          <w:rFonts w:ascii="Book Antiqua" w:eastAsia="Times New Roman" w:hAnsi="Book Antiqua" w:cs="Arial"/>
          <w:bCs/>
          <w:sz w:val="24"/>
          <w:szCs w:val="24"/>
        </w:rPr>
        <w:t xml:space="preserve"> reflection</w:t>
      </w:r>
      <w:r w:rsidR="000E29B5" w:rsidRPr="00D21CBB">
        <w:rPr>
          <w:rFonts w:ascii="Book Antiqua" w:eastAsia="Times New Roman" w:hAnsi="Book Antiqua" w:cs="Arial"/>
          <w:bCs/>
          <w:sz w:val="24"/>
          <w:szCs w:val="24"/>
        </w:rPr>
        <w:t xml:space="preserve"> essay describing your reaction</w:t>
      </w:r>
      <w:r w:rsidR="00BE3686" w:rsidRPr="00D21CBB">
        <w:rPr>
          <w:rFonts w:ascii="Book Antiqua" w:eastAsia="Times New Roman" w:hAnsi="Book Antiqua" w:cs="Arial"/>
          <w:bCs/>
          <w:sz w:val="24"/>
          <w:szCs w:val="24"/>
        </w:rPr>
        <w:t>s</w:t>
      </w:r>
      <w:r w:rsidR="000E29B5" w:rsidRPr="00D21CBB">
        <w:rPr>
          <w:rFonts w:ascii="Book Antiqua" w:eastAsia="Times New Roman" w:hAnsi="Book Antiqua" w:cs="Arial"/>
          <w:bCs/>
          <w:sz w:val="24"/>
          <w:szCs w:val="24"/>
        </w:rPr>
        <w:t xml:space="preserve"> to the interview experience</w:t>
      </w:r>
      <w:r w:rsidRPr="00D21CBB">
        <w:rPr>
          <w:rFonts w:ascii="Book Antiqua" w:eastAsia="Times New Roman" w:hAnsi="Book Antiqua" w:cs="Arial"/>
          <w:bCs/>
          <w:sz w:val="24"/>
          <w:szCs w:val="24"/>
        </w:rPr>
        <w:t>.</w:t>
      </w:r>
    </w:p>
    <w:p w14:paraId="39743CCA" w14:textId="4D495FD0" w:rsidR="00975E07" w:rsidRPr="00D21CBB" w:rsidRDefault="00D45284" w:rsidP="00BE3686">
      <w:pPr>
        <w:pStyle w:val="NoSpacing"/>
        <w:numPr>
          <w:ilvl w:val="0"/>
          <w:numId w:val="15"/>
        </w:numPr>
        <w:rPr>
          <w:rFonts w:ascii="Book Antiqua" w:eastAsia="Times New Roman" w:hAnsi="Book Antiqua" w:cs="Arial"/>
          <w:bCs/>
          <w:sz w:val="24"/>
          <w:szCs w:val="24"/>
        </w:rPr>
      </w:pPr>
      <w:r w:rsidRPr="00D21CBB">
        <w:rPr>
          <w:rFonts w:ascii="Book Antiqua" w:eastAsia="Times New Roman" w:hAnsi="Book Antiqua" w:cs="Arial"/>
          <w:bCs/>
          <w:sz w:val="24"/>
          <w:szCs w:val="24"/>
        </w:rPr>
        <w:t>(</w:t>
      </w:r>
      <w:r w:rsidRPr="00D21CBB">
        <w:rPr>
          <w:rFonts w:ascii="Book Antiqua" w:eastAsia="Times New Roman" w:hAnsi="Book Antiqua" w:cs="Arial"/>
          <w:b/>
          <w:bCs/>
          <w:sz w:val="24"/>
          <w:szCs w:val="24"/>
        </w:rPr>
        <w:t>With a partner</w:t>
      </w:r>
      <w:r w:rsidRPr="00D21CBB">
        <w:rPr>
          <w:rFonts w:ascii="Book Antiqua" w:eastAsia="Times New Roman" w:hAnsi="Book Antiqua" w:cs="Arial"/>
          <w:bCs/>
          <w:sz w:val="24"/>
          <w:szCs w:val="24"/>
        </w:rPr>
        <w:t xml:space="preserve">): </w:t>
      </w:r>
      <w:r w:rsidR="00BE3686" w:rsidRPr="00D21CBB">
        <w:rPr>
          <w:rFonts w:ascii="Book Antiqua" w:eastAsia="Times New Roman" w:hAnsi="Book Antiqua" w:cs="Arial"/>
          <w:bCs/>
          <w:sz w:val="24"/>
          <w:szCs w:val="24"/>
        </w:rPr>
        <w:t>A final 10-</w:t>
      </w:r>
      <w:r w:rsidR="000E29B5" w:rsidRPr="00D21CBB">
        <w:rPr>
          <w:rFonts w:ascii="Book Antiqua" w:eastAsia="Times New Roman" w:hAnsi="Book Antiqua" w:cs="Arial"/>
          <w:bCs/>
          <w:sz w:val="24"/>
          <w:szCs w:val="24"/>
        </w:rPr>
        <w:t xml:space="preserve">minute presentation on the </w:t>
      </w:r>
      <w:r w:rsidR="00AF0647" w:rsidRPr="00D21CBB">
        <w:rPr>
          <w:rFonts w:ascii="Book Antiqua" w:eastAsia="Times New Roman" w:hAnsi="Book Antiqua" w:cs="Arial"/>
          <w:bCs/>
          <w:sz w:val="24"/>
          <w:szCs w:val="24"/>
        </w:rPr>
        <w:t>interview</w:t>
      </w:r>
      <w:r w:rsidR="00367B79" w:rsidRPr="00D21CBB">
        <w:rPr>
          <w:rFonts w:ascii="Book Antiqua" w:eastAsia="Times New Roman" w:hAnsi="Book Antiqua" w:cs="Arial"/>
          <w:bCs/>
          <w:sz w:val="24"/>
          <w:szCs w:val="24"/>
        </w:rPr>
        <w:t>, video,</w:t>
      </w:r>
      <w:r w:rsidR="00AF0647" w:rsidRPr="00D21CBB">
        <w:rPr>
          <w:rFonts w:ascii="Book Antiqua" w:eastAsia="Times New Roman" w:hAnsi="Book Antiqua" w:cs="Arial"/>
          <w:bCs/>
          <w:sz w:val="24"/>
          <w:szCs w:val="24"/>
        </w:rPr>
        <w:t xml:space="preserve"> and your experience.</w:t>
      </w:r>
    </w:p>
    <w:p w14:paraId="1A80CE4D" w14:textId="77777777" w:rsidR="00884B21" w:rsidRPr="00D21CBB" w:rsidRDefault="00884B21" w:rsidP="00BE3686">
      <w:pPr>
        <w:pStyle w:val="NoSpacing"/>
        <w:rPr>
          <w:rFonts w:ascii="Book Antiqua" w:eastAsia="Times New Roman" w:hAnsi="Book Antiqua" w:cs="Arial"/>
          <w:bCs/>
          <w:sz w:val="24"/>
          <w:szCs w:val="24"/>
        </w:rPr>
      </w:pPr>
    </w:p>
    <w:p w14:paraId="49808ACA" w14:textId="588FA0AB" w:rsidR="0090198A" w:rsidRPr="00E62816" w:rsidRDefault="00D45284" w:rsidP="00BE3686">
      <w:pPr>
        <w:pStyle w:val="NoSpacing"/>
        <w:rPr>
          <w:rFonts w:ascii="Book Antiqua" w:eastAsia="Times New Roman" w:hAnsi="Book Antiqua" w:cs="Arial"/>
          <w:bCs/>
          <w:sz w:val="24"/>
          <w:szCs w:val="24"/>
        </w:rPr>
      </w:pPr>
      <w:r w:rsidRPr="00D21CBB">
        <w:rPr>
          <w:rFonts w:ascii="Book Antiqua" w:eastAsia="Times New Roman" w:hAnsi="Book Antiqua" w:cs="Arial"/>
          <w:bCs/>
          <w:sz w:val="24"/>
          <w:szCs w:val="24"/>
        </w:rPr>
        <w:t>***All writing assignments</w:t>
      </w:r>
      <w:r w:rsidR="00FB5177" w:rsidRPr="00D21CBB">
        <w:rPr>
          <w:rFonts w:ascii="Book Antiqua" w:eastAsia="Times New Roman" w:hAnsi="Book Antiqua" w:cs="Arial"/>
          <w:bCs/>
          <w:sz w:val="24"/>
          <w:szCs w:val="24"/>
        </w:rPr>
        <w:t xml:space="preserve"> should be typed using Times New Roman 12-point font, </w:t>
      </w:r>
      <w:r w:rsidR="00E64F19" w:rsidRPr="00D21CBB">
        <w:rPr>
          <w:rFonts w:ascii="Book Antiqua" w:eastAsia="Times New Roman" w:hAnsi="Book Antiqua" w:cs="Arial"/>
          <w:bCs/>
          <w:sz w:val="24"/>
          <w:szCs w:val="24"/>
        </w:rPr>
        <w:t>double spaced, with 1-inch margins all the way around.</w:t>
      </w:r>
      <w:r w:rsidR="00FB5177" w:rsidRPr="00D21CBB">
        <w:rPr>
          <w:rFonts w:ascii="Book Antiqua" w:eastAsia="Times New Roman" w:hAnsi="Book Antiqua" w:cs="Arial"/>
          <w:bCs/>
          <w:sz w:val="24"/>
          <w:szCs w:val="24"/>
        </w:rPr>
        <w:t xml:space="preserve"> </w:t>
      </w:r>
      <w:bookmarkStart w:id="0" w:name="_GoBack"/>
      <w:bookmarkEnd w:id="0"/>
    </w:p>
    <w:p w14:paraId="3010FE42" w14:textId="77777777" w:rsidR="00343C57" w:rsidRPr="00DF38E4" w:rsidRDefault="00343C57" w:rsidP="00BE3686">
      <w:pPr>
        <w:ind w:left="360"/>
        <w:contextualSpacing/>
        <w:rPr>
          <w:rFonts w:ascii="Book Antiqua" w:hAnsi="Book Antiqua" w:cs="Arial"/>
          <w:sz w:val="18"/>
          <w:szCs w:val="18"/>
        </w:rPr>
      </w:pPr>
    </w:p>
    <w:p w14:paraId="0FD9EFB1" w14:textId="77777777" w:rsidR="00092BC6" w:rsidRPr="002713CB" w:rsidRDefault="00092BC6" w:rsidP="00092BC6">
      <w:pPr>
        <w:pStyle w:val="NoSpacing"/>
        <w:rPr>
          <w:rFonts w:ascii="Book Antiqua" w:hAnsi="Book Antiqua"/>
          <w:b/>
          <w:iCs/>
        </w:rPr>
      </w:pPr>
      <w:r>
        <w:rPr>
          <w:rFonts w:ascii="Book Antiqua" w:hAnsi="Book Antiqua"/>
          <w:b/>
          <w:color w:val="000000"/>
          <w:sz w:val="28"/>
          <w:szCs w:val="28"/>
          <w:u w:val="single"/>
        </w:rPr>
        <w:t>Policies/Responsibilities/</w:t>
      </w:r>
      <w:r w:rsidRPr="002713CB">
        <w:rPr>
          <w:rFonts w:ascii="Book Antiqua" w:hAnsi="Book Antiqua"/>
          <w:b/>
          <w:sz w:val="28"/>
          <w:szCs w:val="28"/>
          <w:u w:val="single"/>
        </w:rPr>
        <w:t>Community Guidelines</w:t>
      </w:r>
    </w:p>
    <w:p w14:paraId="36CD250E" w14:textId="77777777" w:rsidR="00092BC6" w:rsidRPr="00092BC6" w:rsidRDefault="00092BC6" w:rsidP="00092BC6">
      <w:pPr>
        <w:pStyle w:val="NormalWeb"/>
        <w:spacing w:before="0" w:beforeAutospacing="0" w:after="200" w:afterAutospacing="0"/>
        <w:rPr>
          <w:rFonts w:ascii="Book Antiqua" w:hAnsi="Book Antiqua"/>
          <w:sz w:val="24"/>
          <w:szCs w:val="24"/>
        </w:rPr>
      </w:pPr>
      <w:r w:rsidRPr="00092BC6">
        <w:rPr>
          <w:rFonts w:ascii="Book Antiqua" w:hAnsi="Book Antiqua"/>
          <w:b/>
          <w:bCs/>
          <w:color w:val="000000"/>
          <w:sz w:val="24"/>
          <w:szCs w:val="24"/>
        </w:rPr>
        <w:t xml:space="preserve">All standard university guidelines on collegiality and honesty apply. Many </w:t>
      </w:r>
      <w:proofErr w:type="gramStart"/>
      <w:r w:rsidRPr="00092BC6">
        <w:rPr>
          <w:rFonts w:ascii="Book Antiqua" w:hAnsi="Book Antiqua"/>
          <w:b/>
          <w:bCs/>
          <w:color w:val="000000"/>
          <w:sz w:val="24"/>
          <w:szCs w:val="24"/>
        </w:rPr>
        <w:t>are listed</w:t>
      </w:r>
      <w:proofErr w:type="gramEnd"/>
      <w:r w:rsidRPr="00092BC6">
        <w:rPr>
          <w:rFonts w:ascii="Book Antiqua" w:hAnsi="Book Antiqua"/>
          <w:b/>
          <w:bCs/>
          <w:color w:val="000000"/>
          <w:sz w:val="24"/>
          <w:szCs w:val="24"/>
        </w:rPr>
        <w:t xml:space="preserve"> below. Be generous with each other. Be decent. Do not cheat or plagiarize. Do not derail discussions, class assignments or group work. Share you insights and be patient as others do the same. Engage in active listening during class. </w:t>
      </w:r>
    </w:p>
    <w:p w14:paraId="7713560F" w14:textId="77777777" w:rsidR="00092BC6" w:rsidRPr="00092BC6" w:rsidRDefault="00092BC6" w:rsidP="00092BC6">
      <w:pPr>
        <w:pStyle w:val="NormalWeb"/>
        <w:spacing w:before="0" w:beforeAutospacing="0" w:after="200" w:afterAutospacing="0"/>
        <w:rPr>
          <w:rFonts w:ascii="Book Antiqua" w:hAnsi="Book Antiqua"/>
          <w:sz w:val="24"/>
          <w:szCs w:val="24"/>
        </w:rPr>
      </w:pPr>
      <w:r w:rsidRPr="00092BC6">
        <w:rPr>
          <w:rFonts w:ascii="Book Antiqua" w:hAnsi="Book Antiqua"/>
          <w:b/>
          <w:bCs/>
          <w:color w:val="000000"/>
          <w:sz w:val="24"/>
          <w:szCs w:val="24"/>
        </w:rPr>
        <w:t xml:space="preserve">I want you to succeed but know that we are still in a pandemic and a time of extreme social instability. </w:t>
      </w:r>
      <w:proofErr w:type="gramStart"/>
      <w:r w:rsidRPr="00092BC6">
        <w:rPr>
          <w:rFonts w:ascii="Book Antiqua" w:hAnsi="Book Antiqua"/>
          <w:b/>
          <w:bCs/>
          <w:color w:val="000000"/>
          <w:sz w:val="24"/>
          <w:szCs w:val="24"/>
        </w:rPr>
        <w:t>So</w:t>
      </w:r>
      <w:proofErr w:type="gramEnd"/>
      <w:r w:rsidRPr="00092BC6">
        <w:rPr>
          <w:rFonts w:ascii="Book Antiqua" w:hAnsi="Book Antiqua"/>
          <w:b/>
          <w:bCs/>
          <w:color w:val="000000"/>
          <w:sz w:val="24"/>
          <w:szCs w:val="24"/>
        </w:rPr>
        <w:t>, I am flexible. Please communicate clearly and politely and I am more than happy to help. </w:t>
      </w:r>
    </w:p>
    <w:p w14:paraId="3BD984B2" w14:textId="77777777" w:rsidR="00092BC6" w:rsidRPr="00092BC6" w:rsidRDefault="00092BC6" w:rsidP="00092BC6">
      <w:pPr>
        <w:pStyle w:val="NormalWeb"/>
        <w:spacing w:before="0" w:beforeAutospacing="0" w:after="200" w:afterAutospacing="0"/>
        <w:rPr>
          <w:rFonts w:ascii="Book Antiqua" w:hAnsi="Book Antiqua"/>
          <w:sz w:val="24"/>
          <w:szCs w:val="24"/>
        </w:rPr>
      </w:pPr>
      <w:r w:rsidRPr="00092BC6">
        <w:rPr>
          <w:rFonts w:ascii="Book Antiqua" w:hAnsi="Book Antiqua"/>
          <w:b/>
          <w:bCs/>
          <w:color w:val="000000"/>
          <w:sz w:val="24"/>
          <w:szCs w:val="24"/>
        </w:rPr>
        <w:t>Digital Etiquette: Be polite and pay attention to whoever is talking in class.</w:t>
      </w:r>
    </w:p>
    <w:p w14:paraId="22C47543" w14:textId="77777777" w:rsidR="00092BC6" w:rsidRDefault="00092BC6" w:rsidP="00092BC6">
      <w:pPr>
        <w:rPr>
          <w:rFonts w:ascii="Book Antiqua" w:hAnsi="Book Antiqua"/>
          <w:b/>
          <w:color w:val="212121"/>
          <w:sz w:val="28"/>
        </w:rPr>
      </w:pPr>
      <w:r w:rsidRPr="00A7561C">
        <w:rPr>
          <w:rFonts w:ascii="Book Antiqua" w:hAnsi="Book Antiqua"/>
          <w:b/>
          <w:color w:val="212121"/>
          <w:sz w:val="28"/>
        </w:rPr>
        <w:t>COVID</w:t>
      </w:r>
      <w:r>
        <w:rPr>
          <w:rFonts w:ascii="Book Antiqua" w:hAnsi="Book Antiqua"/>
          <w:b/>
          <w:color w:val="212121"/>
          <w:sz w:val="28"/>
        </w:rPr>
        <w:t>-19</w:t>
      </w:r>
      <w:r w:rsidRPr="00A7561C">
        <w:rPr>
          <w:rFonts w:ascii="Book Antiqua" w:hAnsi="Book Antiqua"/>
          <w:b/>
          <w:color w:val="212121"/>
          <w:sz w:val="28"/>
        </w:rPr>
        <w:t xml:space="preserve"> and </w:t>
      </w:r>
      <w:r>
        <w:rPr>
          <w:rFonts w:ascii="Book Antiqua" w:hAnsi="Book Antiqua"/>
          <w:b/>
          <w:color w:val="212121"/>
          <w:sz w:val="28"/>
        </w:rPr>
        <w:t>our classroom</w:t>
      </w:r>
      <w:r w:rsidRPr="00A7561C">
        <w:rPr>
          <w:rFonts w:ascii="Book Antiqua" w:hAnsi="Book Antiqua"/>
          <w:b/>
          <w:color w:val="212121"/>
          <w:sz w:val="28"/>
        </w:rPr>
        <w:t>:</w:t>
      </w:r>
    </w:p>
    <w:p w14:paraId="65D34196" w14:textId="06AD5BF8" w:rsidR="00092BC6" w:rsidRDefault="00092BC6" w:rsidP="00092BC6">
      <w:pPr>
        <w:rPr>
          <w:rFonts w:ascii="Book Antiqua" w:hAnsi="Book Antiqua"/>
          <w:color w:val="212121"/>
        </w:rPr>
      </w:pPr>
      <w:r>
        <w:rPr>
          <w:rFonts w:ascii="Book Antiqua" w:hAnsi="Book Antiqua"/>
          <w:color w:val="212121"/>
        </w:rPr>
        <w:t xml:space="preserve">COVID-19 is still dramatically affecting our communities. As I write this syllabus, the Amarillo area has its Coronavirus status at level red. That means our hospitals face a shortage of beds and our area is confronting a dramatic rise in cases, including many that involve unvaccinated children or immunocompromised or vulnerable individuals. Our classroom provides a direct link between you and them. As such, I ask that you take reasonable efforts to protect yourselves, our campus, and our broader community from the spread of COVID-19. </w:t>
      </w:r>
    </w:p>
    <w:p w14:paraId="748804CF" w14:textId="77777777" w:rsidR="00092BC6" w:rsidRDefault="00092BC6" w:rsidP="00092BC6">
      <w:pPr>
        <w:rPr>
          <w:rFonts w:ascii="Book Antiqua" w:hAnsi="Book Antiqua"/>
          <w:color w:val="212121"/>
        </w:rPr>
      </w:pPr>
      <w:r>
        <w:rPr>
          <w:rFonts w:ascii="Book Antiqua" w:hAnsi="Book Antiqua"/>
          <w:color w:val="212121"/>
        </w:rPr>
        <w:t xml:space="preserve">As the pandemic continues, I want to share a few thoughts about our collective experiences: </w:t>
      </w:r>
    </w:p>
    <w:p w14:paraId="212D79EE" w14:textId="77777777" w:rsidR="00092BC6" w:rsidRDefault="00092BC6" w:rsidP="00092BC6">
      <w:pPr>
        <w:pStyle w:val="ListParagraph"/>
        <w:numPr>
          <w:ilvl w:val="0"/>
          <w:numId w:val="40"/>
        </w:numPr>
        <w:spacing w:after="200" w:line="276" w:lineRule="auto"/>
        <w:rPr>
          <w:rFonts w:ascii="Book Antiqua" w:hAnsi="Book Antiqua"/>
          <w:color w:val="212121"/>
        </w:rPr>
      </w:pPr>
      <w:r>
        <w:rPr>
          <w:rFonts w:ascii="Book Antiqua" w:hAnsi="Book Antiqua"/>
          <w:color w:val="212121"/>
        </w:rPr>
        <w:lastRenderedPageBreak/>
        <w:t>Some of our lives may be relatively unaffected by the pandemic while others have experienced profound tragedies-we cannot make assumptions about others’ experience with the virus.</w:t>
      </w:r>
    </w:p>
    <w:p w14:paraId="68AB5555" w14:textId="77777777" w:rsidR="00092BC6" w:rsidRDefault="00092BC6" w:rsidP="00092BC6">
      <w:pPr>
        <w:pStyle w:val="ListParagraph"/>
        <w:numPr>
          <w:ilvl w:val="0"/>
          <w:numId w:val="40"/>
        </w:numPr>
        <w:spacing w:after="200" w:line="276" w:lineRule="auto"/>
        <w:rPr>
          <w:rFonts w:ascii="Book Antiqua" w:hAnsi="Book Antiqua"/>
          <w:color w:val="212121"/>
        </w:rPr>
      </w:pPr>
      <w:r>
        <w:rPr>
          <w:rFonts w:ascii="Book Antiqua" w:hAnsi="Book Antiqua"/>
          <w:color w:val="212121"/>
        </w:rPr>
        <w:t>We ought to be more compassionate with each other and with ourselves-now, perhaps more than ever, is the time to give the gift of grace freely and lovingly.</w:t>
      </w:r>
    </w:p>
    <w:p w14:paraId="0FF58EB9" w14:textId="77777777" w:rsidR="00092BC6" w:rsidRDefault="00092BC6" w:rsidP="00092BC6">
      <w:pPr>
        <w:pStyle w:val="ListParagraph"/>
        <w:numPr>
          <w:ilvl w:val="0"/>
          <w:numId w:val="40"/>
        </w:numPr>
        <w:spacing w:after="200" w:line="276" w:lineRule="auto"/>
        <w:rPr>
          <w:rFonts w:ascii="Book Antiqua" w:hAnsi="Book Antiqua"/>
          <w:color w:val="212121"/>
        </w:rPr>
      </w:pPr>
      <w:r>
        <w:rPr>
          <w:rFonts w:ascii="Book Antiqua" w:hAnsi="Book Antiqua"/>
          <w:color w:val="212121"/>
        </w:rPr>
        <w:t xml:space="preserve">Together, we will make this semester as safe, thoughtful, rigorous, and insightful as we can-this applies </w:t>
      </w:r>
      <w:proofErr w:type="gramStart"/>
      <w:r>
        <w:rPr>
          <w:rFonts w:ascii="Book Antiqua" w:hAnsi="Book Antiqua"/>
          <w:color w:val="212121"/>
        </w:rPr>
        <w:t>both to our intellectual efforts and adherence</w:t>
      </w:r>
      <w:proofErr w:type="gramEnd"/>
      <w:r>
        <w:rPr>
          <w:rFonts w:ascii="Book Antiqua" w:hAnsi="Book Antiqua"/>
          <w:color w:val="212121"/>
        </w:rPr>
        <w:t xml:space="preserve"> to COVID-19 safety protocols. </w:t>
      </w:r>
    </w:p>
    <w:p w14:paraId="5A7117D0" w14:textId="77777777" w:rsidR="00092BC6" w:rsidRDefault="00092BC6" w:rsidP="00092BC6">
      <w:pPr>
        <w:ind w:left="360"/>
        <w:rPr>
          <w:rFonts w:ascii="Book Antiqua" w:hAnsi="Book Antiqua"/>
          <w:color w:val="212121"/>
        </w:rPr>
      </w:pPr>
      <w:r>
        <w:rPr>
          <w:rFonts w:ascii="Book Antiqua" w:hAnsi="Book Antiqua"/>
          <w:color w:val="212121"/>
        </w:rPr>
        <w:t xml:space="preserve">All students </w:t>
      </w:r>
      <w:proofErr w:type="gramStart"/>
      <w:r>
        <w:rPr>
          <w:rFonts w:ascii="Book Antiqua" w:hAnsi="Book Antiqua"/>
          <w:color w:val="212121"/>
        </w:rPr>
        <w:t>are expected</w:t>
      </w:r>
      <w:proofErr w:type="gramEnd"/>
      <w:r>
        <w:rPr>
          <w:rFonts w:ascii="Book Antiqua" w:hAnsi="Book Antiqua"/>
          <w:color w:val="212121"/>
        </w:rPr>
        <w:t xml:space="preserve"> to follow the guidance provided by WTAMU with regard to COVID-19 precautions, masks, and vaccinations. </w:t>
      </w:r>
      <w:r w:rsidRPr="001A0CD4">
        <w:rPr>
          <w:rFonts w:ascii="Book Antiqua" w:hAnsi="Book Antiqua"/>
          <w:b/>
          <w:color w:val="212121"/>
        </w:rPr>
        <w:t xml:space="preserve">In particular, if you are not yet vaccinated, vaccines are available </w:t>
      </w:r>
      <w:proofErr w:type="gramStart"/>
      <w:r w:rsidRPr="001A0CD4">
        <w:rPr>
          <w:rFonts w:ascii="Book Antiqua" w:hAnsi="Book Antiqua"/>
          <w:b/>
          <w:color w:val="212121"/>
        </w:rPr>
        <w:t>for free</w:t>
      </w:r>
      <w:proofErr w:type="gramEnd"/>
      <w:r w:rsidRPr="001A0CD4">
        <w:rPr>
          <w:rFonts w:ascii="Book Antiqua" w:hAnsi="Book Antiqua"/>
          <w:b/>
          <w:color w:val="212121"/>
        </w:rPr>
        <w:t xml:space="preserve"> to students through Student Medical Services. Call 806-651-3287 to make an appointment.</w:t>
      </w:r>
      <w:r>
        <w:rPr>
          <w:rFonts w:ascii="Book Antiqua" w:hAnsi="Book Antiqua"/>
          <w:color w:val="212121"/>
        </w:rPr>
        <w:t xml:space="preserve"> </w:t>
      </w:r>
    </w:p>
    <w:p w14:paraId="3FAB60C7" w14:textId="0263189E" w:rsidR="00092BC6" w:rsidRPr="00621130" w:rsidRDefault="00092BC6" w:rsidP="00092BC6">
      <w:pPr>
        <w:tabs>
          <w:tab w:val="left" w:pos="8685"/>
        </w:tabs>
        <w:spacing w:before="360" w:after="120"/>
        <w:outlineLvl w:val="1"/>
        <w:rPr>
          <w:rFonts w:ascii="Book Antiqua" w:eastAsia="Times New Roman" w:hAnsi="Book Antiqua" w:cs="Times New Roman"/>
          <w:b/>
          <w:bCs/>
        </w:rPr>
      </w:pPr>
      <w:r w:rsidRPr="00621130">
        <w:rPr>
          <w:rFonts w:ascii="Book Antiqua" w:eastAsia="Times New Roman" w:hAnsi="Book Antiqua" w:cs="Times New Roman"/>
          <w:b/>
          <w:color w:val="000000"/>
        </w:rPr>
        <w:t>On Symptoms</w:t>
      </w:r>
      <w:r>
        <w:rPr>
          <w:rFonts w:ascii="Book Antiqua" w:eastAsia="Times New Roman" w:hAnsi="Book Antiqua" w:cs="Times New Roman"/>
          <w:b/>
          <w:color w:val="000000"/>
        </w:rPr>
        <w:tab/>
      </w:r>
    </w:p>
    <w:p w14:paraId="2CAC8072" w14:textId="77777777" w:rsidR="00092BC6" w:rsidRPr="00621130" w:rsidRDefault="00092BC6" w:rsidP="00092BC6">
      <w:pPr>
        <w:rPr>
          <w:rFonts w:ascii="Book Antiqua" w:eastAsia="Times New Roman" w:hAnsi="Book Antiqua" w:cs="Times New Roman"/>
        </w:rPr>
      </w:pPr>
      <w:r w:rsidRPr="00621130">
        <w:rPr>
          <w:rFonts w:ascii="Book Antiqua" w:eastAsia="Times New Roman" w:hAnsi="Book Antiqua" w:cs="Times New Roman"/>
          <w:color w:val="000000"/>
        </w:rPr>
        <w:t>If you are sick, particularly with any symptoms of COVID-19, do not come to class. I will work with you to make sure you have the opportunity to learn the material you missed because of an illness. </w:t>
      </w:r>
    </w:p>
    <w:p w14:paraId="70C85A32" w14:textId="77777777" w:rsidR="00092BC6" w:rsidRPr="00621130" w:rsidRDefault="00092BC6" w:rsidP="00092BC6">
      <w:pPr>
        <w:spacing w:before="360" w:after="120"/>
        <w:outlineLvl w:val="1"/>
        <w:rPr>
          <w:rFonts w:ascii="Book Antiqua" w:eastAsia="Times New Roman" w:hAnsi="Book Antiqua" w:cs="Times New Roman"/>
          <w:b/>
          <w:bCs/>
        </w:rPr>
      </w:pPr>
      <w:r w:rsidRPr="00621130">
        <w:rPr>
          <w:rFonts w:ascii="Book Antiqua" w:eastAsia="Times New Roman" w:hAnsi="Book Antiqua" w:cs="Times New Roman"/>
          <w:b/>
          <w:color w:val="000000"/>
        </w:rPr>
        <w:t>On Masks</w:t>
      </w:r>
    </w:p>
    <w:p w14:paraId="513926A0" w14:textId="5CA49069" w:rsidR="00092BC6" w:rsidRPr="00621130" w:rsidRDefault="00092BC6" w:rsidP="00092BC6">
      <w:pPr>
        <w:rPr>
          <w:rFonts w:ascii="Book Antiqua" w:eastAsia="Times New Roman" w:hAnsi="Book Antiqua" w:cs="Times New Roman"/>
        </w:rPr>
      </w:pPr>
      <w:r w:rsidRPr="00621130">
        <w:rPr>
          <w:rFonts w:ascii="Book Antiqua" w:eastAsia="Times New Roman" w:hAnsi="Book Antiqua" w:cs="Times New Roman"/>
          <w:color w:val="000000"/>
        </w:rPr>
        <w:t xml:space="preserve">As Covid-19 spreads, I cannot help but think of those in my family and friends who are unvaccinated or immunocompromised. I plan to wear my mask in class. I </w:t>
      </w:r>
      <w:r>
        <w:rPr>
          <w:rFonts w:ascii="Book Antiqua" w:eastAsia="Times New Roman" w:hAnsi="Book Antiqua" w:cs="Times New Roman"/>
          <w:color w:val="000000"/>
        </w:rPr>
        <w:t>encourage</w:t>
      </w:r>
      <w:r w:rsidRPr="00621130">
        <w:rPr>
          <w:rFonts w:ascii="Book Antiqua" w:eastAsia="Times New Roman" w:hAnsi="Book Antiqua" w:cs="Times New Roman"/>
          <w:color w:val="000000"/>
        </w:rPr>
        <w:t xml:space="preserve"> you do to do the same.</w:t>
      </w:r>
    </w:p>
    <w:p w14:paraId="188BA8B6" w14:textId="77777777" w:rsidR="00092BC6" w:rsidRPr="00621130" w:rsidRDefault="00092BC6" w:rsidP="00092BC6">
      <w:pPr>
        <w:spacing w:before="360" w:after="120"/>
        <w:outlineLvl w:val="1"/>
        <w:rPr>
          <w:rFonts w:ascii="Book Antiqua" w:eastAsia="Times New Roman" w:hAnsi="Book Antiqua" w:cs="Times New Roman"/>
          <w:b/>
          <w:bCs/>
        </w:rPr>
      </w:pPr>
      <w:r w:rsidRPr="00621130">
        <w:rPr>
          <w:rFonts w:ascii="Book Antiqua" w:eastAsia="Times New Roman" w:hAnsi="Book Antiqua" w:cs="Times New Roman"/>
          <w:b/>
          <w:color w:val="000000"/>
        </w:rPr>
        <w:t>On Zoom</w:t>
      </w:r>
    </w:p>
    <w:p w14:paraId="40D406C3" w14:textId="6150F4F9" w:rsidR="00092BC6" w:rsidRPr="00621130" w:rsidRDefault="00092BC6" w:rsidP="00092BC6">
      <w:pPr>
        <w:rPr>
          <w:rFonts w:ascii="Book Antiqua" w:eastAsia="Times New Roman" w:hAnsi="Book Antiqua" w:cs="Times New Roman"/>
        </w:rPr>
      </w:pPr>
      <w:r>
        <w:rPr>
          <w:rFonts w:ascii="Book Antiqua" w:eastAsia="Times New Roman" w:hAnsi="Book Antiqua" w:cs="Times New Roman"/>
          <w:color w:val="000000"/>
        </w:rPr>
        <w:t>SPAN 2315</w:t>
      </w:r>
      <w:r w:rsidRPr="00621130">
        <w:rPr>
          <w:rFonts w:ascii="Book Antiqua" w:eastAsia="Times New Roman" w:hAnsi="Book Antiqua" w:cs="Times New Roman"/>
          <w:color w:val="000000"/>
        </w:rPr>
        <w:t xml:space="preserve"> </w:t>
      </w:r>
      <w:proofErr w:type="gramStart"/>
      <w:r w:rsidRPr="00621130">
        <w:rPr>
          <w:rFonts w:ascii="Book Antiqua" w:eastAsia="Times New Roman" w:hAnsi="Book Antiqua" w:cs="Times New Roman"/>
          <w:color w:val="000000"/>
        </w:rPr>
        <w:t>is designated</w:t>
      </w:r>
      <w:proofErr w:type="gramEnd"/>
      <w:r w:rsidRPr="00621130">
        <w:rPr>
          <w:rFonts w:ascii="Book Antiqua" w:eastAsia="Times New Roman" w:hAnsi="Book Antiqua" w:cs="Times New Roman"/>
          <w:color w:val="000000"/>
        </w:rPr>
        <w:t xml:space="preserve"> as a face-to-face class and will be held in that format unless the University makes changes to course modalities. Students are not able to attend class via Zoom. If you will miss an extended amount of time because of </w:t>
      </w:r>
      <w:proofErr w:type="gramStart"/>
      <w:r w:rsidRPr="00621130">
        <w:rPr>
          <w:rFonts w:ascii="Book Antiqua" w:eastAsia="Times New Roman" w:hAnsi="Book Antiqua" w:cs="Times New Roman"/>
          <w:color w:val="000000"/>
        </w:rPr>
        <w:t>illness</w:t>
      </w:r>
      <w:proofErr w:type="gramEnd"/>
      <w:r w:rsidRPr="00621130">
        <w:rPr>
          <w:rFonts w:ascii="Book Antiqua" w:eastAsia="Times New Roman" w:hAnsi="Book Antiqua" w:cs="Times New Roman"/>
          <w:color w:val="000000"/>
        </w:rPr>
        <w:t xml:space="preserve"> please contact me to discuss options. </w:t>
      </w:r>
    </w:p>
    <w:p w14:paraId="21144CF8" w14:textId="77777777" w:rsidR="00092BC6" w:rsidRPr="00621130" w:rsidRDefault="00092BC6" w:rsidP="00092BC6">
      <w:pPr>
        <w:rPr>
          <w:rFonts w:ascii="Book Antiqua" w:eastAsia="Times New Roman" w:hAnsi="Book Antiqua" w:cs="Times New Roman"/>
        </w:rPr>
      </w:pPr>
    </w:p>
    <w:p w14:paraId="22D98FAD" w14:textId="77777777" w:rsidR="00092BC6" w:rsidRPr="00621130" w:rsidRDefault="00092BC6" w:rsidP="00092BC6">
      <w:pPr>
        <w:rPr>
          <w:rFonts w:ascii="Book Antiqua" w:hAnsi="Book Antiqua"/>
          <w:color w:val="212121"/>
        </w:rPr>
      </w:pPr>
      <w:r w:rsidRPr="00621130">
        <w:rPr>
          <w:rFonts w:ascii="Book Antiqua" w:hAnsi="Book Antiqua"/>
          <w:color w:val="212121"/>
        </w:rPr>
        <w:t>Individuals should inform themselves of the latest COVID-19 WTAMU policies and information, including reporting COVID cases via this website:</w:t>
      </w:r>
      <w:hyperlink r:id="rId15" w:history="1">
        <w:r w:rsidRPr="00621130">
          <w:rPr>
            <w:rStyle w:val="Hyperlink"/>
            <w:rFonts w:ascii="Book Antiqua" w:hAnsi="Book Antiqua"/>
            <w:color w:val="212121"/>
          </w:rPr>
          <w:t xml:space="preserve"> https://www.wtamu.edu/about/information/covid-19/index.html</w:t>
        </w:r>
      </w:hyperlink>
      <w:r w:rsidRPr="00621130">
        <w:rPr>
          <w:rFonts w:ascii="Book Antiqua" w:hAnsi="Book Antiqua"/>
          <w:color w:val="212121"/>
        </w:rPr>
        <w:t xml:space="preserve"> </w:t>
      </w:r>
    </w:p>
    <w:p w14:paraId="0F69A190" w14:textId="77777777" w:rsidR="00092BC6" w:rsidRPr="008F53D2" w:rsidRDefault="00092BC6" w:rsidP="00092BC6">
      <w:pPr>
        <w:rPr>
          <w:rFonts w:ascii="Book Antiqua" w:hAnsi="Book Antiqua"/>
          <w:i/>
          <w:sz w:val="20"/>
        </w:rPr>
      </w:pPr>
      <w:r w:rsidRPr="00C1744D">
        <w:rPr>
          <w:rFonts w:ascii="Book Antiqua" w:hAnsi="Book Antiqua"/>
          <w:i/>
          <w:color w:val="212121"/>
          <w:sz w:val="20"/>
        </w:rPr>
        <w:t xml:space="preserve">Thanks to Dr. Guy </w:t>
      </w:r>
      <w:proofErr w:type="spellStart"/>
      <w:r w:rsidRPr="00C1744D">
        <w:rPr>
          <w:rFonts w:ascii="Book Antiqua" w:hAnsi="Book Antiqua"/>
          <w:i/>
          <w:color w:val="212121"/>
          <w:sz w:val="20"/>
        </w:rPr>
        <w:t>McHendry</w:t>
      </w:r>
      <w:proofErr w:type="spellEnd"/>
      <w:r w:rsidRPr="00C1744D">
        <w:rPr>
          <w:rFonts w:ascii="Book Antiqua" w:hAnsi="Book Antiqua"/>
          <w:i/>
          <w:color w:val="212121"/>
          <w:sz w:val="20"/>
        </w:rPr>
        <w:t>, Professor at Creighton University for assisting with this section on COVID.</w:t>
      </w:r>
    </w:p>
    <w:p w14:paraId="6267D040" w14:textId="77777777" w:rsidR="00092BC6" w:rsidRPr="009522A5" w:rsidRDefault="00092BC6" w:rsidP="00092BC6">
      <w:pPr>
        <w:spacing w:before="100" w:beforeAutospacing="1" w:after="100" w:afterAutospacing="1"/>
        <w:ind w:left="1440"/>
        <w:rPr>
          <w:rFonts w:ascii="Book Antiqua" w:hAnsi="Book Antiqua" w:cs="Times"/>
        </w:rPr>
      </w:pPr>
      <w:r>
        <w:rPr>
          <w:noProof/>
        </w:rPr>
        <w:drawing>
          <wp:anchor distT="0" distB="0" distL="114300" distR="114300" simplePos="0" relativeHeight="251665920" behindDoc="0" locked="0" layoutInCell="1" allowOverlap="1" wp14:anchorId="2B79CC7A" wp14:editId="7AA62667">
            <wp:simplePos x="0" y="0"/>
            <wp:positionH relativeFrom="column">
              <wp:posOffset>0</wp:posOffset>
            </wp:positionH>
            <wp:positionV relativeFrom="paragraph">
              <wp:posOffset>177800</wp:posOffset>
            </wp:positionV>
            <wp:extent cx="923925" cy="591185"/>
            <wp:effectExtent l="0" t="0" r="0" b="0"/>
            <wp:wrapTight wrapText="bothSides">
              <wp:wrapPolygon edited="0">
                <wp:start x="0" y="0"/>
                <wp:lineTo x="0" y="21345"/>
                <wp:lineTo x="21377" y="21345"/>
                <wp:lineTo x="21377" y="0"/>
                <wp:lineTo x="0" y="0"/>
              </wp:wrapPolygon>
            </wp:wrapTight>
            <wp:docPr id="5" name="Picture 5" descr="Description: Title: Buffalo and rainbow with buff allies link wtamu.edu/buffallies - Description: https://fbcdn-sphotos-g-a.akamaihd.net/hphotos-ak-xaf1/t1.0-9/10612798_803071283060182_8667004504814647641_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Title: Buffalo and rainbow with buff allies link wtamu.edu/buffallies - Description: https://fbcdn-sphotos-g-a.akamaihd.net/hphotos-ak-xaf1/t1.0-9/10612798_803071283060182_8667004504814647641_n.jpg"/>
                    <pic:cNvPicPr>
                      <a:picLocks/>
                    </pic:cNvPicPr>
                  </pic:nvPicPr>
                  <pic:blipFill>
                    <a:blip r:embed="rId16">
                      <a:extLst>
                        <a:ext uri="{28A0092B-C50C-407E-A947-70E740481C1C}">
                          <a14:useLocalDpi xmlns:a14="http://schemas.microsoft.com/office/drawing/2010/main" val="0"/>
                        </a:ext>
                      </a:extLst>
                    </a:blip>
                    <a:srcRect b="-108"/>
                    <a:stretch>
                      <a:fillRect/>
                    </a:stretch>
                  </pic:blipFill>
                  <pic:spPr bwMode="auto">
                    <a:xfrm>
                      <a:off x="0" y="0"/>
                      <a:ext cx="923925" cy="591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522A5">
        <w:rPr>
          <w:rFonts w:ascii="Book Antiqua" w:hAnsi="Book Antiqua" w:cs="Times"/>
          <w:b/>
          <w:bCs/>
          <w:u w:val="single"/>
        </w:rPr>
        <w:t>This Class is a Buff Allies Safe Zone Class</w:t>
      </w:r>
      <w:r w:rsidRPr="009522A5">
        <w:rPr>
          <w:rFonts w:ascii="Book Antiqua" w:hAnsi="Book Antiqua" w:cs="Times"/>
          <w:b/>
          <w:bCs/>
        </w:rPr>
        <w:t xml:space="preserve">: </w:t>
      </w:r>
      <w:r w:rsidRPr="009522A5">
        <w:rPr>
          <w:rFonts w:ascii="Book Antiqua" w:hAnsi="Book Antiqua" w:cs="Times"/>
        </w:rPr>
        <w:t xml:space="preserve">All students </w:t>
      </w:r>
      <w:proofErr w:type="gramStart"/>
      <w:r w:rsidRPr="009522A5">
        <w:rPr>
          <w:rFonts w:ascii="Book Antiqua" w:hAnsi="Book Antiqua" w:cs="Times"/>
        </w:rPr>
        <w:t>will be treated</w:t>
      </w:r>
      <w:proofErr w:type="gramEnd"/>
      <w:r w:rsidRPr="009522A5">
        <w:rPr>
          <w:rFonts w:ascii="Book Antiqua" w:hAnsi="Book Antiqua" w:cs="Times"/>
        </w:rPr>
        <w:t xml:space="preserve"> with respect both in and out of this class. Discrimination against any student based on race, color, religion, sex, gender, sexual orientation, gender identity, national origin, disability, age, or veteran status </w:t>
      </w:r>
      <w:proofErr w:type="gramStart"/>
      <w:r w:rsidRPr="009522A5">
        <w:rPr>
          <w:rFonts w:ascii="Book Antiqua" w:hAnsi="Book Antiqua" w:cs="Times"/>
        </w:rPr>
        <w:t>is not tolerated</w:t>
      </w:r>
      <w:proofErr w:type="gramEnd"/>
      <w:r w:rsidRPr="009522A5">
        <w:rPr>
          <w:rFonts w:ascii="Book Antiqua" w:hAnsi="Book Antiqua" w:cs="Times"/>
        </w:rPr>
        <w:t>. To find other allies, visit wtamu.edu/</w:t>
      </w:r>
      <w:proofErr w:type="spellStart"/>
      <w:r w:rsidRPr="009522A5">
        <w:rPr>
          <w:rFonts w:ascii="Book Antiqua" w:hAnsi="Book Antiqua" w:cs="Times"/>
        </w:rPr>
        <w:t>BuffAllies</w:t>
      </w:r>
      <w:proofErr w:type="spellEnd"/>
      <w:r w:rsidRPr="009522A5">
        <w:rPr>
          <w:rFonts w:ascii="Book Antiqua" w:hAnsi="Book Antiqua" w:cs="Times"/>
        </w:rPr>
        <w:t>.</w:t>
      </w:r>
    </w:p>
    <w:p w14:paraId="43AD1745" w14:textId="77777777" w:rsidR="00092BC6" w:rsidRPr="009522A5" w:rsidRDefault="00092BC6" w:rsidP="00092BC6">
      <w:pPr>
        <w:rPr>
          <w:rFonts w:ascii="Book Antiqua" w:hAnsi="Book Antiqua" w:cs="Times"/>
        </w:rPr>
      </w:pPr>
      <w:r w:rsidRPr="009522A5">
        <w:rPr>
          <w:rFonts w:ascii="Book Antiqua" w:hAnsi="Book Antiqua" w:cs="Times"/>
        </w:rPr>
        <w:t xml:space="preserve">Additionally, harassment of any kind is NOT acceptable. Title IX makes clear that violence and harassment based on sex, gender, sexual orientation, and gender identity are Civil Rights offenses subject to the same kinds of accountability and same kinds of support applied to offenses against other protected categories noted </w:t>
      </w:r>
      <w:proofErr w:type="gramStart"/>
      <w:r w:rsidRPr="009522A5">
        <w:rPr>
          <w:rFonts w:ascii="Book Antiqua" w:hAnsi="Book Antiqua" w:cs="Times"/>
        </w:rPr>
        <w:t>above</w:t>
      </w:r>
      <w:proofErr w:type="gramEnd"/>
      <w:r w:rsidRPr="009522A5">
        <w:rPr>
          <w:rFonts w:ascii="Book Antiqua" w:hAnsi="Book Antiqua" w:cs="Times"/>
        </w:rPr>
        <w:t>. If you or someone you know has been harassed or assaulted, you can find appropriate resources here:</w:t>
      </w:r>
    </w:p>
    <w:p w14:paraId="62627ABF" w14:textId="77777777" w:rsidR="00092BC6" w:rsidRPr="0028002D" w:rsidRDefault="00092BC6" w:rsidP="00092BC6">
      <w:pPr>
        <w:numPr>
          <w:ilvl w:val="0"/>
          <w:numId w:val="38"/>
        </w:numPr>
        <w:contextualSpacing/>
        <w:rPr>
          <w:rFonts w:ascii="Palatino Linotype" w:hAnsi="Palatino Linotype" w:cs="Times"/>
        </w:rPr>
      </w:pPr>
      <w:r w:rsidRPr="0028002D">
        <w:rPr>
          <w:rFonts w:ascii="Palatino Linotype" w:hAnsi="Palatino Linotype" w:cs="Times"/>
        </w:rPr>
        <w:t>WTAMU Title IX Compliance Officer Georganna Ecker – Old Sub 108 – 806.651.3199</w:t>
      </w:r>
      <w:r>
        <w:rPr>
          <w:rFonts w:ascii="Palatino Linotype" w:hAnsi="Palatino Linotype" w:cs="Times"/>
        </w:rPr>
        <w:t xml:space="preserve"> or </w:t>
      </w:r>
      <w:hyperlink r:id="rId17" w:history="1">
        <w:r w:rsidRPr="007F01B8">
          <w:rPr>
            <w:rStyle w:val="Hyperlink"/>
            <w:rFonts w:ascii="Palatino Linotype" w:hAnsi="Palatino Linotype" w:cs="Times"/>
          </w:rPr>
          <w:t>gecker@wtamu.edu</w:t>
        </w:r>
      </w:hyperlink>
      <w:r>
        <w:rPr>
          <w:rFonts w:ascii="Palatino Linotype" w:hAnsi="Palatino Linotype" w:cs="Times"/>
        </w:rPr>
        <w:t xml:space="preserve"> or apps.wtamu.edu/complaint/</w:t>
      </w:r>
    </w:p>
    <w:p w14:paraId="770BD291" w14:textId="77777777" w:rsidR="00092BC6" w:rsidRPr="009522A5" w:rsidRDefault="00092BC6" w:rsidP="00092BC6">
      <w:pPr>
        <w:numPr>
          <w:ilvl w:val="0"/>
          <w:numId w:val="38"/>
        </w:numPr>
        <w:spacing w:before="100" w:beforeAutospacing="1" w:after="100" w:afterAutospacing="1"/>
        <w:contextualSpacing/>
        <w:rPr>
          <w:rFonts w:ascii="Book Antiqua" w:hAnsi="Book Antiqua" w:cs="Times"/>
        </w:rPr>
      </w:pPr>
      <w:r w:rsidRPr="009522A5">
        <w:rPr>
          <w:rFonts w:ascii="Book Antiqua" w:hAnsi="Book Antiqua" w:cs="Times"/>
        </w:rPr>
        <w:t>WTAMU Counseling Services – CC116 – 806.651.2340</w:t>
      </w:r>
    </w:p>
    <w:p w14:paraId="1B99F512" w14:textId="77777777" w:rsidR="00092BC6" w:rsidRPr="009522A5" w:rsidRDefault="00092BC6" w:rsidP="00092BC6">
      <w:pPr>
        <w:numPr>
          <w:ilvl w:val="0"/>
          <w:numId w:val="38"/>
        </w:numPr>
        <w:spacing w:before="100" w:beforeAutospacing="1" w:after="100" w:afterAutospacing="1"/>
        <w:contextualSpacing/>
        <w:rPr>
          <w:rFonts w:ascii="Book Antiqua" w:hAnsi="Book Antiqua" w:cs="Times"/>
        </w:rPr>
      </w:pPr>
      <w:r w:rsidRPr="009522A5">
        <w:rPr>
          <w:rFonts w:ascii="Book Antiqua" w:hAnsi="Book Antiqua" w:cs="Times"/>
        </w:rPr>
        <w:t>WTAMU Police Department – 806.651.2300 or dial 911</w:t>
      </w:r>
    </w:p>
    <w:p w14:paraId="7C5B78B2" w14:textId="77777777" w:rsidR="00092BC6" w:rsidRPr="009522A5" w:rsidRDefault="00092BC6" w:rsidP="00092BC6">
      <w:pPr>
        <w:numPr>
          <w:ilvl w:val="0"/>
          <w:numId w:val="38"/>
        </w:numPr>
        <w:spacing w:before="100" w:beforeAutospacing="1" w:after="100" w:afterAutospacing="1"/>
        <w:contextualSpacing/>
        <w:rPr>
          <w:rStyle w:val="Hyperlink"/>
          <w:rFonts w:ascii="Book Antiqua" w:hAnsi="Book Antiqua" w:cs="Times"/>
        </w:rPr>
      </w:pPr>
      <w:r w:rsidRPr="009522A5">
        <w:rPr>
          <w:rFonts w:ascii="Book Antiqua" w:hAnsi="Book Antiqua" w:cs="Times"/>
        </w:rPr>
        <w:lastRenderedPageBreak/>
        <w:t xml:space="preserve">24-Hour Crisis Hotline – 800.273.8255 or 804.359.6699 or 800.692.4039 </w:t>
      </w:r>
      <w:hyperlink r:id="rId18" w:history="1">
        <w:r w:rsidRPr="009522A5">
          <w:rPr>
            <w:rStyle w:val="Hyperlink"/>
            <w:rFonts w:ascii="Book Antiqua" w:hAnsi="Book Antiqua" w:cs="Times"/>
          </w:rPr>
          <w:t>https://www.notalone.gov</w:t>
        </w:r>
      </w:hyperlink>
    </w:p>
    <w:p w14:paraId="5C32379A" w14:textId="77777777" w:rsidR="00092BC6" w:rsidRPr="009522A5" w:rsidRDefault="00092BC6" w:rsidP="00092BC6">
      <w:pPr>
        <w:spacing w:before="100" w:beforeAutospacing="1" w:after="100" w:afterAutospacing="1"/>
        <w:ind w:left="720"/>
        <w:contextualSpacing/>
        <w:rPr>
          <w:rFonts w:ascii="Book Antiqua" w:hAnsi="Book Antiqua" w:cs="Times"/>
        </w:rPr>
      </w:pPr>
    </w:p>
    <w:p w14:paraId="0D8C015D" w14:textId="77777777" w:rsidR="00092BC6" w:rsidRPr="009522A5" w:rsidRDefault="00092BC6" w:rsidP="00092BC6">
      <w:pPr>
        <w:rPr>
          <w:rFonts w:ascii="Book Antiqua" w:hAnsi="Book Antiqua"/>
        </w:rPr>
      </w:pPr>
      <w:r w:rsidRPr="009522A5">
        <w:rPr>
          <w:rFonts w:ascii="Book Antiqua" w:hAnsi="Book Antiqua"/>
          <w:b/>
        </w:rPr>
        <w:t xml:space="preserve">Academic Integrity: </w:t>
      </w:r>
      <w:r w:rsidRPr="009522A5">
        <w:rPr>
          <w:rFonts w:ascii="Book Antiqua" w:hAnsi="Book Antiqua"/>
        </w:rPr>
        <w:t xml:space="preserve">The WT </w:t>
      </w:r>
      <w:r w:rsidRPr="009522A5">
        <w:rPr>
          <w:rFonts w:ascii="Book Antiqua" w:hAnsi="Book Antiqua"/>
          <w:i/>
        </w:rPr>
        <w:t>Code of Student Life</w:t>
      </w:r>
      <w:r w:rsidRPr="009522A5">
        <w:rPr>
          <w:rFonts w:ascii="Book Antiqua" w:hAnsi="Book Antiqua"/>
        </w:rPr>
        <w:t xml:space="preserve"> </w:t>
      </w:r>
      <w:proofErr w:type="gramStart"/>
      <w:r w:rsidRPr="009522A5">
        <w:rPr>
          <w:rFonts w:ascii="Book Antiqua" w:hAnsi="Book Antiqua"/>
        </w:rPr>
        <w:t>states that</w:t>
      </w:r>
      <w:proofErr w:type="gramEnd"/>
      <w:r w:rsidRPr="009522A5">
        <w:rPr>
          <w:rFonts w:ascii="Book Antiqua" w:hAnsi="Book Antiqua"/>
        </w:rPr>
        <w:t xml:space="preserve"> “Any act that hinders WTAMU from maintaining the integrity of the University’s academic mission shall be treated as a serious offense against the community as a whole.”  This includes cheating [use of unauthorized materials, assistance, etc. during exams], plagiarism [to present ideas and statements of another person as own] and facilitating academic misconduct [to help another student do any of the above].  With this in mind, consider the following: all assignments for this course should </w:t>
      </w:r>
      <w:r w:rsidRPr="009522A5">
        <w:rPr>
          <w:rFonts w:ascii="Book Antiqua" w:hAnsi="Book Antiqua"/>
          <w:b/>
        </w:rPr>
        <w:t>be your own work only</w:t>
      </w:r>
      <w:r w:rsidRPr="009522A5">
        <w:rPr>
          <w:rFonts w:ascii="Book Antiqua" w:hAnsi="Book Antiqua"/>
        </w:rPr>
        <w:t xml:space="preserve">. </w:t>
      </w:r>
      <w:r w:rsidRPr="009522A5">
        <w:rPr>
          <w:rFonts w:ascii="Book Antiqua" w:hAnsi="Book Antiqua"/>
          <w:b/>
        </w:rPr>
        <w:t xml:space="preserve"> You cannot have another student, a tutor, or friend correct the work you are to turn in. </w:t>
      </w:r>
      <w:r w:rsidRPr="009522A5">
        <w:rPr>
          <w:rFonts w:ascii="Book Antiqua" w:hAnsi="Book Antiqua"/>
        </w:rPr>
        <w:t xml:space="preserve">The only exception to the above is if, and only if, your instructor assigns you to work with another student. Cheating, plagiarism, and other examples of academic misconduct as outlined in the </w:t>
      </w:r>
      <w:r w:rsidRPr="009522A5">
        <w:rPr>
          <w:rFonts w:ascii="Book Antiqua" w:hAnsi="Book Antiqua"/>
          <w:i/>
        </w:rPr>
        <w:t xml:space="preserve">Code of Student Life </w:t>
      </w:r>
      <w:proofErr w:type="gramStart"/>
      <w:r w:rsidRPr="009522A5">
        <w:rPr>
          <w:rFonts w:ascii="Book Antiqua" w:hAnsi="Book Antiqua"/>
        </w:rPr>
        <w:t>will be pursued</w:t>
      </w:r>
      <w:proofErr w:type="gramEnd"/>
      <w:r w:rsidRPr="009522A5">
        <w:rPr>
          <w:rFonts w:ascii="Book Antiqua" w:hAnsi="Book Antiqua"/>
        </w:rPr>
        <w:t xml:space="preserve"> and sanctions will be levied.  If you have any questions about the issue of academic integrity, feel free to talk to me at any time.</w:t>
      </w:r>
    </w:p>
    <w:p w14:paraId="4F1D0E46" w14:textId="77777777" w:rsidR="00092BC6" w:rsidRPr="009522A5" w:rsidRDefault="00092BC6" w:rsidP="00092BC6">
      <w:pPr>
        <w:rPr>
          <w:rFonts w:ascii="Book Antiqua" w:hAnsi="Book Antiqua"/>
          <w:b/>
        </w:rPr>
      </w:pPr>
      <w:r>
        <w:rPr>
          <w:rFonts w:ascii="Book Antiqua" w:hAnsi="Book Antiqua"/>
          <w:b/>
        </w:rPr>
        <w:t>In WT Spanish</w:t>
      </w:r>
      <w:r w:rsidRPr="009522A5">
        <w:rPr>
          <w:rFonts w:ascii="Book Antiqua" w:hAnsi="Book Antiqua"/>
          <w:b/>
        </w:rPr>
        <w:t xml:space="preserve"> course</w:t>
      </w:r>
      <w:r>
        <w:rPr>
          <w:rFonts w:ascii="Book Antiqua" w:hAnsi="Book Antiqua"/>
          <w:b/>
        </w:rPr>
        <w:t>s</w:t>
      </w:r>
      <w:r w:rsidRPr="009522A5">
        <w:rPr>
          <w:rFonts w:ascii="Book Antiqua" w:hAnsi="Book Antiqua"/>
          <w:b/>
        </w:rPr>
        <w:t xml:space="preserve">, the following </w:t>
      </w:r>
      <w:proofErr w:type="gramStart"/>
      <w:r w:rsidRPr="009522A5">
        <w:rPr>
          <w:rFonts w:ascii="Book Antiqua" w:hAnsi="Book Antiqua"/>
          <w:b/>
        </w:rPr>
        <w:t>are considered</w:t>
      </w:r>
      <w:proofErr w:type="gramEnd"/>
      <w:r w:rsidRPr="009522A5">
        <w:rPr>
          <w:rFonts w:ascii="Book Antiqua" w:hAnsi="Book Antiqua"/>
          <w:b/>
        </w:rPr>
        <w:t xml:space="preserve"> examples of cheating:</w:t>
      </w:r>
    </w:p>
    <w:p w14:paraId="28B963D4" w14:textId="77777777" w:rsidR="00092BC6" w:rsidRPr="009522A5" w:rsidRDefault="00092BC6" w:rsidP="00092BC6">
      <w:pPr>
        <w:pStyle w:val="ListParagraph"/>
        <w:numPr>
          <w:ilvl w:val="0"/>
          <w:numId w:val="39"/>
        </w:numPr>
        <w:spacing w:after="200" w:line="276" w:lineRule="auto"/>
        <w:rPr>
          <w:rFonts w:ascii="Book Antiqua" w:hAnsi="Book Antiqua"/>
          <w:b/>
        </w:rPr>
      </w:pPr>
      <w:r w:rsidRPr="009522A5">
        <w:rPr>
          <w:rFonts w:ascii="Book Antiqua" w:hAnsi="Book Antiqua"/>
          <w:b/>
        </w:rPr>
        <w:t>Using a website to translate your work from English to Spanish.</w:t>
      </w:r>
    </w:p>
    <w:p w14:paraId="6B379208" w14:textId="77777777" w:rsidR="00092BC6" w:rsidRPr="009522A5" w:rsidRDefault="00092BC6" w:rsidP="00092BC6">
      <w:pPr>
        <w:pStyle w:val="ListParagraph"/>
        <w:numPr>
          <w:ilvl w:val="0"/>
          <w:numId w:val="39"/>
        </w:numPr>
        <w:spacing w:after="200" w:line="276" w:lineRule="auto"/>
        <w:rPr>
          <w:rFonts w:ascii="Book Antiqua" w:hAnsi="Book Antiqua"/>
          <w:b/>
        </w:rPr>
      </w:pPr>
      <w:r w:rsidRPr="009522A5">
        <w:rPr>
          <w:rFonts w:ascii="Book Antiqua" w:hAnsi="Book Antiqua"/>
          <w:b/>
        </w:rPr>
        <w:t>Copying or using information found online without citing it.</w:t>
      </w:r>
    </w:p>
    <w:p w14:paraId="0D22C5A8" w14:textId="556D4FF0" w:rsidR="00367B79" w:rsidRPr="00092BC6" w:rsidRDefault="00092BC6" w:rsidP="00D42463">
      <w:pPr>
        <w:pStyle w:val="ListParagraph"/>
        <w:numPr>
          <w:ilvl w:val="0"/>
          <w:numId w:val="39"/>
        </w:numPr>
        <w:spacing w:after="200" w:line="276" w:lineRule="auto"/>
        <w:rPr>
          <w:rFonts w:ascii="Book Antiqua" w:hAnsi="Book Antiqua"/>
          <w:b/>
        </w:rPr>
      </w:pPr>
      <w:r w:rsidRPr="009522A5">
        <w:rPr>
          <w:rFonts w:ascii="Book Antiqua" w:hAnsi="Book Antiqua"/>
          <w:b/>
        </w:rPr>
        <w:t xml:space="preserve">Asking a friend to </w:t>
      </w:r>
      <w:r>
        <w:rPr>
          <w:rFonts w:ascii="Book Antiqua" w:hAnsi="Book Antiqua"/>
          <w:b/>
        </w:rPr>
        <w:t>assist with homework and/or projects</w:t>
      </w:r>
      <w:r w:rsidRPr="009522A5">
        <w:rPr>
          <w:rFonts w:ascii="Book Antiqua" w:hAnsi="Book Antiqua"/>
          <w:b/>
        </w:rPr>
        <w:t xml:space="preserve">. </w:t>
      </w:r>
    </w:p>
    <w:p w14:paraId="1965B47E" w14:textId="2E1595DB" w:rsidR="00D42463" w:rsidRPr="00DF38E4" w:rsidRDefault="00D42463" w:rsidP="00D42463">
      <w:pPr>
        <w:rPr>
          <w:rFonts w:ascii="Book Antiqua" w:hAnsi="Book Antiqua"/>
          <w:b/>
          <w:i/>
          <w:sz w:val="28"/>
          <w:szCs w:val="28"/>
        </w:rPr>
      </w:pPr>
      <w:r w:rsidRPr="00DF38E4">
        <w:rPr>
          <w:rFonts w:ascii="Book Antiqua" w:hAnsi="Book Antiqua"/>
          <w:b/>
          <w:i/>
          <w:sz w:val="28"/>
          <w:szCs w:val="28"/>
        </w:rPr>
        <w:t>Tentative Calendar of Readings, Topics, and Due Dates</w:t>
      </w:r>
    </w:p>
    <w:tbl>
      <w:tblPr>
        <w:tblStyle w:val="TableGrid"/>
        <w:tblW w:w="11016" w:type="dxa"/>
        <w:tblCellMar>
          <w:left w:w="58" w:type="dxa"/>
          <w:right w:w="58" w:type="dxa"/>
        </w:tblCellMar>
        <w:tblLook w:val="04A0" w:firstRow="1" w:lastRow="0" w:firstColumn="1" w:lastColumn="0" w:noHBand="0" w:noVBand="1"/>
      </w:tblPr>
      <w:tblGrid>
        <w:gridCol w:w="461"/>
        <w:gridCol w:w="723"/>
        <w:gridCol w:w="4184"/>
        <w:gridCol w:w="2840"/>
        <w:gridCol w:w="2808"/>
      </w:tblGrid>
      <w:tr w:rsidR="00D33872" w:rsidRPr="00DF38E4" w14:paraId="603884BD" w14:textId="0CB575C7" w:rsidTr="007F54C0">
        <w:trPr>
          <w:trHeight w:val="422"/>
        </w:trPr>
        <w:tc>
          <w:tcPr>
            <w:tcW w:w="461" w:type="dxa"/>
            <w:shd w:val="clear" w:color="auto" w:fill="D9D9D9" w:themeFill="background1" w:themeFillShade="D9"/>
            <w:vAlign w:val="center"/>
          </w:tcPr>
          <w:p w14:paraId="6DCA0396" w14:textId="77777777" w:rsidR="00D33872" w:rsidRPr="00DF38E4" w:rsidRDefault="00D33872" w:rsidP="00D42463">
            <w:pPr>
              <w:widowControl w:val="0"/>
              <w:autoSpaceDE w:val="0"/>
              <w:autoSpaceDN w:val="0"/>
              <w:adjustRightInd w:val="0"/>
              <w:contextualSpacing/>
              <w:rPr>
                <w:rFonts w:ascii="Book Antiqua" w:hAnsi="Book Antiqua" w:cs="Arial"/>
                <w:color w:val="1A1A1A"/>
                <w:sz w:val="20"/>
                <w:szCs w:val="20"/>
              </w:rPr>
            </w:pPr>
          </w:p>
        </w:tc>
        <w:tc>
          <w:tcPr>
            <w:tcW w:w="723" w:type="dxa"/>
            <w:shd w:val="clear" w:color="auto" w:fill="D9D9D9" w:themeFill="background1" w:themeFillShade="D9"/>
            <w:vAlign w:val="center"/>
          </w:tcPr>
          <w:p w14:paraId="79F88C12" w14:textId="77777777" w:rsidR="00D33872" w:rsidRPr="00DF38E4" w:rsidRDefault="00D33872" w:rsidP="00D42463">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Día</w:t>
            </w:r>
          </w:p>
        </w:tc>
        <w:tc>
          <w:tcPr>
            <w:tcW w:w="4184" w:type="dxa"/>
            <w:shd w:val="clear" w:color="auto" w:fill="D9D9D9" w:themeFill="background1" w:themeFillShade="D9"/>
          </w:tcPr>
          <w:p w14:paraId="04E32C31" w14:textId="77777777" w:rsidR="00D33872" w:rsidRPr="00DF38E4" w:rsidRDefault="00D33872" w:rsidP="00D42463">
            <w:pPr>
              <w:widowControl w:val="0"/>
              <w:autoSpaceDE w:val="0"/>
              <w:autoSpaceDN w:val="0"/>
              <w:adjustRightInd w:val="0"/>
              <w:contextualSpacing/>
              <w:rPr>
                <w:rFonts w:ascii="Book Antiqua" w:hAnsi="Book Antiqua" w:cs="Arial"/>
                <w:color w:val="1A1A1A"/>
                <w:sz w:val="20"/>
                <w:szCs w:val="20"/>
                <w:u w:val="single"/>
                <w:lang w:val="es-ES"/>
              </w:rPr>
            </w:pPr>
            <w:r w:rsidRPr="00DF38E4">
              <w:rPr>
                <w:rFonts w:ascii="Book Antiqua" w:hAnsi="Book Antiqua" w:cs="Arial"/>
                <w:color w:val="1A1A1A"/>
                <w:sz w:val="20"/>
                <w:szCs w:val="20"/>
                <w:u w:val="single"/>
                <w:lang w:val="es-ES"/>
              </w:rPr>
              <w:t>Temas para cubrir en clase</w:t>
            </w:r>
          </w:p>
          <w:p w14:paraId="1A2300E9" w14:textId="77777777" w:rsidR="00D33872" w:rsidRPr="00DF38E4" w:rsidRDefault="00D33872" w:rsidP="00D42463">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C: Cultura</w:t>
            </w:r>
          </w:p>
          <w:p w14:paraId="4F229509" w14:textId="4BE6AB75" w:rsidR="00D33872" w:rsidRPr="00DF38E4" w:rsidRDefault="00D33872" w:rsidP="00D42463">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L: Lengua</w:t>
            </w:r>
          </w:p>
        </w:tc>
        <w:tc>
          <w:tcPr>
            <w:tcW w:w="2840" w:type="dxa"/>
            <w:shd w:val="clear" w:color="auto" w:fill="D9D9D9" w:themeFill="background1" w:themeFillShade="D9"/>
          </w:tcPr>
          <w:p w14:paraId="380D61AC" w14:textId="77777777" w:rsidR="00D33872" w:rsidRPr="00DF38E4" w:rsidRDefault="00D33872" w:rsidP="00D33872">
            <w:pPr>
              <w:widowControl w:val="0"/>
              <w:autoSpaceDE w:val="0"/>
              <w:autoSpaceDN w:val="0"/>
              <w:adjustRightInd w:val="0"/>
              <w:contextualSpacing/>
              <w:rPr>
                <w:rFonts w:ascii="Book Antiqua" w:hAnsi="Book Antiqua" w:cs="Arial"/>
                <w:color w:val="1A1A1A"/>
                <w:sz w:val="20"/>
                <w:szCs w:val="20"/>
                <w:u w:val="single"/>
                <w:lang w:val="es-ES"/>
              </w:rPr>
            </w:pPr>
            <w:r w:rsidRPr="00DF38E4">
              <w:rPr>
                <w:rFonts w:ascii="Book Antiqua" w:hAnsi="Book Antiqua" w:cs="Arial"/>
                <w:color w:val="1A1A1A"/>
                <w:sz w:val="20"/>
                <w:szCs w:val="20"/>
                <w:u w:val="single"/>
                <w:lang w:val="es-ES"/>
              </w:rPr>
              <w:t>Para leer</w:t>
            </w:r>
          </w:p>
          <w:p w14:paraId="7468C98A" w14:textId="77777777" w:rsidR="00D33872" w:rsidRPr="00DF38E4" w:rsidRDefault="00D33872" w:rsidP="00D33872">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w:t>
            </w:r>
            <w:r w:rsidRPr="00DF38E4">
              <w:rPr>
                <w:rFonts w:ascii="Book Antiqua" w:hAnsi="Book Antiqua" w:cs="Arial"/>
                <w:i/>
                <w:color w:val="1A1A1A"/>
                <w:sz w:val="20"/>
                <w:szCs w:val="20"/>
                <w:lang w:val="es-ES"/>
              </w:rPr>
              <w:t>antes</w:t>
            </w:r>
            <w:r w:rsidRPr="00DF38E4">
              <w:rPr>
                <w:rFonts w:ascii="Book Antiqua" w:hAnsi="Book Antiqua" w:cs="Arial"/>
                <w:color w:val="1A1A1A"/>
                <w:sz w:val="20"/>
                <w:szCs w:val="20"/>
                <w:lang w:val="es-ES"/>
              </w:rPr>
              <w:t xml:space="preserve"> de la clase)</w:t>
            </w:r>
          </w:p>
          <w:p w14:paraId="7CBC55E7" w14:textId="244A7C4C" w:rsidR="00D33872" w:rsidRPr="00DF38E4" w:rsidRDefault="00D33872" w:rsidP="00D42463">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w:t>
            </w:r>
            <w:r w:rsidRPr="00DF38E4">
              <w:rPr>
                <w:rFonts w:ascii="Book Antiqua" w:hAnsi="Book Antiqua" w:cs="Arial"/>
                <w:i/>
                <w:color w:val="1A1A1A"/>
                <w:sz w:val="20"/>
                <w:szCs w:val="20"/>
                <w:lang w:val="es-ES"/>
              </w:rPr>
              <w:t>CE</w:t>
            </w:r>
            <w:r w:rsidRPr="00DF38E4">
              <w:rPr>
                <w:rFonts w:ascii="Book Antiqua" w:hAnsi="Book Antiqua" w:cs="Arial"/>
                <w:color w:val="1A1A1A"/>
                <w:sz w:val="20"/>
                <w:szCs w:val="20"/>
                <w:lang w:val="es-ES"/>
              </w:rPr>
              <w:t xml:space="preserve"> = </w:t>
            </w:r>
            <w:r w:rsidRPr="00DF38E4">
              <w:rPr>
                <w:rFonts w:ascii="Book Antiqua" w:hAnsi="Book Antiqua" w:cs="Arial"/>
                <w:i/>
                <w:color w:val="1A1A1A"/>
                <w:sz w:val="20"/>
                <w:szCs w:val="20"/>
                <w:lang w:val="es-ES"/>
              </w:rPr>
              <w:t>Conversaciones escritas</w:t>
            </w:r>
            <w:r w:rsidRPr="00DF38E4">
              <w:rPr>
                <w:rFonts w:ascii="Book Antiqua" w:hAnsi="Book Antiqua" w:cs="Arial"/>
                <w:color w:val="1A1A1A"/>
                <w:sz w:val="20"/>
                <w:szCs w:val="20"/>
                <w:lang w:val="es-ES"/>
              </w:rPr>
              <w:t>)</w:t>
            </w:r>
          </w:p>
        </w:tc>
        <w:tc>
          <w:tcPr>
            <w:tcW w:w="2808" w:type="dxa"/>
            <w:shd w:val="clear" w:color="auto" w:fill="D9D9D9" w:themeFill="background1" w:themeFillShade="D9"/>
          </w:tcPr>
          <w:p w14:paraId="07C8C314" w14:textId="77777777" w:rsidR="00D33872" w:rsidRPr="00DF38E4" w:rsidRDefault="00D33872" w:rsidP="00D33872">
            <w:pPr>
              <w:widowControl w:val="0"/>
              <w:autoSpaceDE w:val="0"/>
              <w:autoSpaceDN w:val="0"/>
              <w:adjustRightInd w:val="0"/>
              <w:contextualSpacing/>
              <w:rPr>
                <w:rFonts w:ascii="Book Antiqua" w:hAnsi="Book Antiqua" w:cs="Arial"/>
                <w:color w:val="1A1A1A"/>
                <w:sz w:val="20"/>
                <w:szCs w:val="20"/>
                <w:u w:val="single"/>
              </w:rPr>
            </w:pPr>
            <w:r w:rsidRPr="00DF38E4">
              <w:rPr>
                <w:rFonts w:ascii="Book Antiqua" w:hAnsi="Book Antiqua" w:cs="Arial"/>
                <w:color w:val="1A1A1A"/>
                <w:sz w:val="20"/>
                <w:szCs w:val="20"/>
                <w:u w:val="single"/>
              </w:rPr>
              <w:t xml:space="preserve">Para </w:t>
            </w:r>
            <w:proofErr w:type="spellStart"/>
            <w:r w:rsidRPr="00DF38E4">
              <w:rPr>
                <w:rFonts w:ascii="Book Antiqua" w:hAnsi="Book Antiqua" w:cs="Arial"/>
                <w:color w:val="1A1A1A"/>
                <w:sz w:val="20"/>
                <w:szCs w:val="20"/>
                <w:u w:val="single"/>
              </w:rPr>
              <w:t>entregar</w:t>
            </w:r>
            <w:proofErr w:type="spellEnd"/>
          </w:p>
          <w:p w14:paraId="2874050C" w14:textId="078037D9" w:rsidR="00D33872" w:rsidRPr="00DF38E4" w:rsidRDefault="00D33872" w:rsidP="00D42463">
            <w:pPr>
              <w:widowControl w:val="0"/>
              <w:autoSpaceDE w:val="0"/>
              <w:autoSpaceDN w:val="0"/>
              <w:adjustRightInd w:val="0"/>
              <w:contextualSpacing/>
              <w:rPr>
                <w:rFonts w:ascii="Book Antiqua" w:hAnsi="Book Antiqua" w:cs="Arial"/>
                <w:color w:val="1A1A1A"/>
                <w:sz w:val="20"/>
                <w:szCs w:val="20"/>
              </w:rPr>
            </w:pPr>
            <w:r w:rsidRPr="00DF38E4">
              <w:rPr>
                <w:rFonts w:ascii="Book Antiqua" w:hAnsi="Book Antiqua" w:cs="Arial"/>
                <w:color w:val="1A1A1A"/>
                <w:sz w:val="20"/>
                <w:szCs w:val="20"/>
              </w:rPr>
              <w:t>(WA=Writing Activity)</w:t>
            </w:r>
          </w:p>
        </w:tc>
      </w:tr>
      <w:tr w:rsidR="00D33872" w:rsidRPr="00BC2C14" w14:paraId="5E351413" w14:textId="05F26837" w:rsidTr="007F54C0">
        <w:trPr>
          <w:trHeight w:val="257"/>
        </w:trPr>
        <w:tc>
          <w:tcPr>
            <w:tcW w:w="461" w:type="dxa"/>
            <w:vMerge w:val="restart"/>
          </w:tcPr>
          <w:p w14:paraId="73493062" w14:textId="77777777" w:rsidR="00D33872" w:rsidRPr="00DF38E4" w:rsidRDefault="00D33872" w:rsidP="00D42463">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1</w:t>
            </w:r>
          </w:p>
        </w:tc>
        <w:tc>
          <w:tcPr>
            <w:tcW w:w="723" w:type="dxa"/>
          </w:tcPr>
          <w:p w14:paraId="59D204C1" w14:textId="557B9BC4" w:rsidR="00D33872" w:rsidRPr="00DF38E4" w:rsidRDefault="00092BC6" w:rsidP="00D42463">
            <w:pPr>
              <w:contextualSpacing/>
              <w:rPr>
                <w:rFonts w:ascii="Book Antiqua" w:hAnsi="Book Antiqua"/>
                <w:sz w:val="20"/>
                <w:szCs w:val="20"/>
                <w:lang w:val="es-ES"/>
              </w:rPr>
            </w:pPr>
            <w:r>
              <w:rPr>
                <w:rFonts w:ascii="Book Antiqua" w:hAnsi="Book Antiqua"/>
                <w:sz w:val="20"/>
                <w:szCs w:val="20"/>
                <w:lang w:val="es-ES"/>
              </w:rPr>
              <w:t>11</w:t>
            </w:r>
            <w:r w:rsidR="00D33872" w:rsidRPr="00DF38E4">
              <w:rPr>
                <w:rFonts w:ascii="Book Antiqua" w:hAnsi="Book Antiqua"/>
                <w:sz w:val="20"/>
                <w:szCs w:val="20"/>
                <w:lang w:val="es-ES"/>
              </w:rPr>
              <w:t xml:space="preserve"> de ene.</w:t>
            </w:r>
          </w:p>
        </w:tc>
        <w:tc>
          <w:tcPr>
            <w:tcW w:w="4184" w:type="dxa"/>
          </w:tcPr>
          <w:p w14:paraId="46E0A2A4" w14:textId="74A035A1" w:rsidR="00D33872" w:rsidRPr="00DF38E4" w:rsidRDefault="006E43E5" w:rsidP="00D33872">
            <w:pPr>
              <w:contextualSpacing/>
              <w:rPr>
                <w:rFonts w:ascii="Book Antiqua" w:hAnsi="Book Antiqua"/>
                <w:sz w:val="20"/>
                <w:szCs w:val="20"/>
                <w:lang w:val="es-ES"/>
              </w:rPr>
            </w:pPr>
            <w:r w:rsidRPr="00DF38E4">
              <w:rPr>
                <w:rFonts w:ascii="Book Antiqua" w:hAnsi="Book Antiqua"/>
                <w:sz w:val="20"/>
                <w:szCs w:val="20"/>
                <w:lang w:val="es-ES"/>
              </w:rPr>
              <w:t>Introducción al curso</w:t>
            </w:r>
          </w:p>
          <w:p w14:paraId="3CB708D4" w14:textId="57545789" w:rsidR="00D33872" w:rsidRPr="00DF38E4" w:rsidRDefault="006E43E5" w:rsidP="00D33872">
            <w:pPr>
              <w:contextualSpacing/>
              <w:rPr>
                <w:rFonts w:ascii="Book Antiqua" w:hAnsi="Book Antiqua"/>
                <w:sz w:val="20"/>
                <w:szCs w:val="20"/>
                <w:lang w:val="es-ES"/>
              </w:rPr>
            </w:pPr>
            <w:r w:rsidRPr="00DF38E4">
              <w:rPr>
                <w:rFonts w:ascii="Book Antiqua" w:hAnsi="Book Antiqua"/>
                <w:sz w:val="20"/>
                <w:szCs w:val="20"/>
                <w:lang w:val="es-ES"/>
              </w:rPr>
              <w:t>¿Dónde está el hogar?</w:t>
            </w:r>
          </w:p>
        </w:tc>
        <w:tc>
          <w:tcPr>
            <w:tcW w:w="2840" w:type="dxa"/>
          </w:tcPr>
          <w:p w14:paraId="2843429E" w14:textId="33603BDB" w:rsidR="00D33872" w:rsidRPr="00DF38E4" w:rsidRDefault="00D33872" w:rsidP="00D33872">
            <w:pPr>
              <w:contextualSpacing/>
              <w:rPr>
                <w:rFonts w:ascii="Book Antiqua" w:hAnsi="Book Antiqua"/>
                <w:sz w:val="20"/>
                <w:szCs w:val="20"/>
                <w:lang w:val="es-ES"/>
              </w:rPr>
            </w:pPr>
          </w:p>
          <w:p w14:paraId="54DA8535" w14:textId="505BA0C5" w:rsidR="00D33872" w:rsidRPr="00DF38E4" w:rsidRDefault="00D33872" w:rsidP="00D33872">
            <w:pPr>
              <w:contextualSpacing/>
              <w:rPr>
                <w:rFonts w:ascii="Book Antiqua" w:hAnsi="Book Antiqua"/>
                <w:sz w:val="20"/>
                <w:szCs w:val="20"/>
                <w:lang w:val="es-ES"/>
              </w:rPr>
            </w:pPr>
          </w:p>
        </w:tc>
        <w:tc>
          <w:tcPr>
            <w:tcW w:w="2808" w:type="dxa"/>
          </w:tcPr>
          <w:p w14:paraId="3F94CB11" w14:textId="5EC8B757" w:rsidR="00D33872" w:rsidRPr="00DF38E4" w:rsidRDefault="00D33872" w:rsidP="00D42463">
            <w:pPr>
              <w:contextualSpacing/>
              <w:rPr>
                <w:rFonts w:ascii="Book Antiqua" w:hAnsi="Book Antiqua"/>
                <w:sz w:val="20"/>
                <w:szCs w:val="20"/>
                <w:lang w:val="es-ES"/>
              </w:rPr>
            </w:pPr>
          </w:p>
        </w:tc>
      </w:tr>
      <w:tr w:rsidR="00D33872" w:rsidRPr="00BC2C14" w14:paraId="4CA1F623" w14:textId="4A3F10C9" w:rsidTr="007F54C0">
        <w:trPr>
          <w:trHeight w:val="257"/>
        </w:trPr>
        <w:tc>
          <w:tcPr>
            <w:tcW w:w="461" w:type="dxa"/>
            <w:vMerge/>
          </w:tcPr>
          <w:p w14:paraId="3550043B" w14:textId="77777777" w:rsidR="00D33872" w:rsidRPr="00DF38E4" w:rsidRDefault="00D33872" w:rsidP="00D33872">
            <w:pPr>
              <w:widowControl w:val="0"/>
              <w:autoSpaceDE w:val="0"/>
              <w:autoSpaceDN w:val="0"/>
              <w:adjustRightInd w:val="0"/>
              <w:contextualSpacing/>
              <w:rPr>
                <w:rFonts w:ascii="Book Antiqua" w:hAnsi="Book Antiqua" w:cs="Arial"/>
                <w:color w:val="1A1A1A"/>
                <w:sz w:val="20"/>
                <w:szCs w:val="20"/>
                <w:lang w:val="es-ES"/>
              </w:rPr>
            </w:pPr>
          </w:p>
        </w:tc>
        <w:tc>
          <w:tcPr>
            <w:tcW w:w="723" w:type="dxa"/>
          </w:tcPr>
          <w:p w14:paraId="59BF116A" w14:textId="660D29D2" w:rsidR="00D33872" w:rsidRPr="00DF38E4" w:rsidRDefault="00092BC6" w:rsidP="00D33872">
            <w:pPr>
              <w:contextualSpacing/>
              <w:rPr>
                <w:rFonts w:ascii="Book Antiqua" w:hAnsi="Book Antiqua"/>
                <w:sz w:val="20"/>
                <w:szCs w:val="20"/>
                <w:lang w:val="es-ES"/>
              </w:rPr>
            </w:pPr>
            <w:r>
              <w:rPr>
                <w:rFonts w:ascii="Book Antiqua" w:hAnsi="Book Antiqua"/>
                <w:sz w:val="20"/>
                <w:szCs w:val="20"/>
                <w:lang w:val="es-ES"/>
              </w:rPr>
              <w:t>13</w:t>
            </w:r>
            <w:r w:rsidR="00D33872" w:rsidRPr="00DF38E4">
              <w:rPr>
                <w:rFonts w:ascii="Book Antiqua" w:hAnsi="Book Antiqua"/>
                <w:sz w:val="20"/>
                <w:szCs w:val="20"/>
                <w:lang w:val="es-ES"/>
              </w:rPr>
              <w:t xml:space="preserve"> de ene.</w:t>
            </w:r>
          </w:p>
        </w:tc>
        <w:tc>
          <w:tcPr>
            <w:tcW w:w="4184" w:type="dxa"/>
          </w:tcPr>
          <w:p w14:paraId="36455AEB" w14:textId="7C490AB6" w:rsidR="006E43E5" w:rsidRPr="00DF38E4" w:rsidRDefault="006E43E5" w:rsidP="00D33872">
            <w:pPr>
              <w:contextualSpacing/>
              <w:rPr>
                <w:rFonts w:ascii="Book Antiqua" w:hAnsi="Book Antiqua"/>
                <w:sz w:val="20"/>
                <w:szCs w:val="20"/>
                <w:lang w:val="es-ES"/>
              </w:rPr>
            </w:pPr>
            <w:r w:rsidRPr="00DF38E4">
              <w:rPr>
                <w:rFonts w:ascii="Book Antiqua" w:hAnsi="Book Antiqua"/>
                <w:sz w:val="20"/>
                <w:szCs w:val="20"/>
                <w:lang w:val="es-ES"/>
              </w:rPr>
              <w:t>L: Repaso de la gramática caps. 1-4</w:t>
            </w:r>
          </w:p>
          <w:p w14:paraId="192CF104" w14:textId="46C7C80B" w:rsidR="00BA11EC" w:rsidRPr="00DF38E4" w:rsidRDefault="00BA11EC" w:rsidP="00D33872">
            <w:pPr>
              <w:contextualSpacing/>
              <w:rPr>
                <w:rFonts w:ascii="Book Antiqua" w:hAnsi="Book Antiqua"/>
                <w:sz w:val="20"/>
                <w:szCs w:val="20"/>
                <w:lang w:val="es-ES"/>
              </w:rPr>
            </w:pPr>
            <w:r w:rsidRPr="00DF38E4">
              <w:rPr>
                <w:rFonts w:ascii="Book Antiqua" w:hAnsi="Book Antiqua"/>
                <w:sz w:val="20"/>
                <w:szCs w:val="20"/>
                <w:lang w:val="es-ES"/>
              </w:rPr>
              <w:t>L: Repaso del revisor de ortografía</w:t>
            </w:r>
          </w:p>
          <w:p w14:paraId="71C3E1CE" w14:textId="36856375" w:rsidR="00D33872" w:rsidRPr="00DF38E4" w:rsidRDefault="006E43E5" w:rsidP="00D33872">
            <w:pPr>
              <w:contextualSpacing/>
              <w:rPr>
                <w:rFonts w:ascii="Book Antiqua" w:hAnsi="Book Antiqua"/>
                <w:iCs/>
                <w:sz w:val="20"/>
                <w:szCs w:val="20"/>
                <w:lang w:val="es-ES"/>
              </w:rPr>
            </w:pPr>
            <w:r w:rsidRPr="00DF38E4">
              <w:rPr>
                <w:rFonts w:ascii="Book Antiqua" w:hAnsi="Book Antiqua"/>
                <w:sz w:val="20"/>
                <w:szCs w:val="20"/>
                <w:lang w:val="es-ES"/>
              </w:rPr>
              <w:t>C: Una breve historia de la presencia hispana en el Llano Estacado</w:t>
            </w:r>
          </w:p>
        </w:tc>
        <w:tc>
          <w:tcPr>
            <w:tcW w:w="2840" w:type="dxa"/>
          </w:tcPr>
          <w:p w14:paraId="772B9923" w14:textId="4F423679" w:rsidR="006E43E5" w:rsidRPr="00DF38E4" w:rsidRDefault="006E43E5" w:rsidP="001F194E">
            <w:pPr>
              <w:contextualSpacing/>
              <w:rPr>
                <w:rFonts w:ascii="Book Antiqua" w:hAnsi="Book Antiqua"/>
                <w:sz w:val="20"/>
                <w:szCs w:val="20"/>
                <w:lang w:val="es-ES"/>
              </w:rPr>
            </w:pPr>
            <w:r w:rsidRPr="00DF38E4">
              <w:rPr>
                <w:rFonts w:ascii="Book Antiqua" w:hAnsi="Book Antiqua"/>
                <w:sz w:val="20"/>
                <w:szCs w:val="20"/>
                <w:lang w:val="es-ES"/>
              </w:rPr>
              <w:t>•</w:t>
            </w:r>
            <w:r w:rsidR="001F194E" w:rsidRPr="00DF38E4">
              <w:rPr>
                <w:rFonts w:ascii="Book Antiqua" w:hAnsi="Book Antiqua"/>
                <w:sz w:val="20"/>
                <w:szCs w:val="20"/>
                <w:lang w:val="es-ES"/>
              </w:rPr>
              <w:t xml:space="preserve"> </w:t>
            </w:r>
            <w:r w:rsidR="001F194E" w:rsidRPr="00DF38E4">
              <w:rPr>
                <w:rFonts w:ascii="Book Antiqua" w:hAnsi="Book Antiqua"/>
                <w:i/>
                <w:sz w:val="20"/>
                <w:szCs w:val="20"/>
                <w:lang w:val="es-ES"/>
              </w:rPr>
              <w:t>CE</w:t>
            </w:r>
            <w:r w:rsidR="001F194E" w:rsidRPr="00DF38E4">
              <w:rPr>
                <w:rFonts w:ascii="Book Antiqua" w:hAnsi="Book Antiqua"/>
                <w:sz w:val="20"/>
                <w:szCs w:val="20"/>
                <w:lang w:val="es-ES"/>
              </w:rPr>
              <w:t xml:space="preserve"> pp. 30-33;</w:t>
            </w:r>
            <w:r w:rsidR="00585A0C" w:rsidRPr="00DF38E4">
              <w:rPr>
                <w:rFonts w:ascii="Book Antiqua" w:hAnsi="Book Antiqua"/>
                <w:sz w:val="20"/>
                <w:szCs w:val="20"/>
                <w:lang w:val="es-ES"/>
              </w:rPr>
              <w:t xml:space="preserve"> 45-46; 83-85</w:t>
            </w:r>
          </w:p>
          <w:p w14:paraId="3A30905B" w14:textId="10B71E72" w:rsidR="00585A0C" w:rsidRPr="00DF38E4" w:rsidRDefault="00585A0C" w:rsidP="001F194E">
            <w:pPr>
              <w:contextualSpacing/>
              <w:rPr>
                <w:rFonts w:ascii="Book Antiqua" w:hAnsi="Book Antiqua"/>
                <w:i/>
                <w:sz w:val="20"/>
                <w:szCs w:val="20"/>
                <w:lang w:val="es-ES"/>
              </w:rPr>
            </w:pPr>
            <w:r w:rsidRPr="00DF38E4">
              <w:rPr>
                <w:rFonts w:ascii="Book Antiqua" w:hAnsi="Book Antiqua"/>
                <w:sz w:val="20"/>
                <w:szCs w:val="20"/>
                <w:lang w:val="es-ES"/>
              </w:rPr>
              <w:t xml:space="preserve">• </w:t>
            </w:r>
            <w:r w:rsidRPr="00DF38E4">
              <w:rPr>
                <w:rFonts w:ascii="Book Antiqua" w:hAnsi="Book Antiqua"/>
                <w:i/>
                <w:sz w:val="20"/>
                <w:szCs w:val="20"/>
                <w:lang w:val="es-ES"/>
              </w:rPr>
              <w:t>CE</w:t>
            </w:r>
            <w:r w:rsidRPr="00DF38E4">
              <w:rPr>
                <w:rFonts w:ascii="Book Antiqua" w:hAnsi="Book Antiqua"/>
                <w:sz w:val="20"/>
                <w:szCs w:val="20"/>
                <w:lang w:val="es-ES"/>
              </w:rPr>
              <w:t xml:space="preserve"> pp. 13-14</w:t>
            </w:r>
          </w:p>
          <w:p w14:paraId="5F5E1974" w14:textId="65EE0466" w:rsidR="00367B79" w:rsidRPr="00DF38E4" w:rsidRDefault="00367B79" w:rsidP="00D33872">
            <w:pPr>
              <w:contextualSpacing/>
              <w:rPr>
                <w:rFonts w:ascii="Book Antiqua" w:hAnsi="Book Antiqua"/>
                <w:sz w:val="20"/>
                <w:szCs w:val="20"/>
                <w:lang w:val="es-ES"/>
              </w:rPr>
            </w:pPr>
            <w:r w:rsidRPr="00DF38E4">
              <w:rPr>
                <w:rFonts w:ascii="Book Antiqua" w:hAnsi="Book Antiqua"/>
                <w:sz w:val="20"/>
                <w:szCs w:val="20"/>
                <w:lang w:val="es-ES"/>
              </w:rPr>
              <w:t>•Leer con atención el sílabo</w:t>
            </w:r>
          </w:p>
          <w:p w14:paraId="02BAA03D" w14:textId="6CFA7DDA" w:rsidR="00D33872" w:rsidRPr="00DF38E4" w:rsidRDefault="00D33872" w:rsidP="00D33872">
            <w:pPr>
              <w:contextualSpacing/>
              <w:rPr>
                <w:rFonts w:ascii="Book Antiqua" w:hAnsi="Book Antiqua"/>
                <w:sz w:val="20"/>
                <w:szCs w:val="20"/>
                <w:lang w:val="es-ES"/>
              </w:rPr>
            </w:pPr>
          </w:p>
        </w:tc>
        <w:tc>
          <w:tcPr>
            <w:tcW w:w="2808" w:type="dxa"/>
          </w:tcPr>
          <w:p w14:paraId="7073BF0A" w14:textId="552E80C3" w:rsidR="00D33872" w:rsidRPr="00DF38E4" w:rsidRDefault="00D33872" w:rsidP="00D33872">
            <w:pPr>
              <w:contextualSpacing/>
              <w:rPr>
                <w:rFonts w:ascii="Book Antiqua" w:hAnsi="Book Antiqua"/>
                <w:sz w:val="20"/>
                <w:szCs w:val="20"/>
                <w:lang w:val="es-ES"/>
              </w:rPr>
            </w:pPr>
            <w:r w:rsidRPr="00DF38E4">
              <w:rPr>
                <w:rFonts w:ascii="Book Antiqua" w:hAnsi="Book Antiqua"/>
                <w:sz w:val="20"/>
                <w:szCs w:val="20"/>
                <w:lang w:val="es-ES"/>
              </w:rPr>
              <w:t xml:space="preserve"> </w:t>
            </w:r>
            <w:r w:rsidR="00367B79" w:rsidRPr="00DF38E4">
              <w:rPr>
                <w:rFonts w:ascii="Book Antiqua" w:hAnsi="Book Antiqua"/>
                <w:sz w:val="20"/>
                <w:szCs w:val="20"/>
                <w:lang w:val="es-ES"/>
              </w:rPr>
              <w:t>•Traer preguntas y dudas sobre el sílabo</w:t>
            </w:r>
          </w:p>
        </w:tc>
      </w:tr>
      <w:tr w:rsidR="00D33872" w:rsidRPr="00BC2C14" w14:paraId="22F238D4" w14:textId="2374E28A" w:rsidTr="00B72B76">
        <w:trPr>
          <w:trHeight w:val="257"/>
        </w:trPr>
        <w:tc>
          <w:tcPr>
            <w:tcW w:w="461" w:type="dxa"/>
            <w:vMerge w:val="restart"/>
          </w:tcPr>
          <w:p w14:paraId="7C6C7C79" w14:textId="77777777" w:rsidR="00D33872" w:rsidRPr="00DF38E4" w:rsidRDefault="00D33872" w:rsidP="00D33872">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2</w:t>
            </w:r>
          </w:p>
        </w:tc>
        <w:tc>
          <w:tcPr>
            <w:tcW w:w="723" w:type="dxa"/>
          </w:tcPr>
          <w:p w14:paraId="68F0240B" w14:textId="7D9BD0C2" w:rsidR="00D33872" w:rsidRPr="00DF38E4" w:rsidRDefault="00092BC6" w:rsidP="00D33872">
            <w:pPr>
              <w:contextualSpacing/>
              <w:rPr>
                <w:rFonts w:ascii="Book Antiqua" w:hAnsi="Book Antiqua"/>
                <w:sz w:val="20"/>
                <w:szCs w:val="20"/>
                <w:lang w:val="es-ES"/>
              </w:rPr>
            </w:pPr>
            <w:r>
              <w:rPr>
                <w:rFonts w:ascii="Book Antiqua" w:hAnsi="Book Antiqua"/>
                <w:sz w:val="20"/>
                <w:szCs w:val="20"/>
                <w:lang w:val="es-ES"/>
              </w:rPr>
              <w:t>18</w:t>
            </w:r>
            <w:r w:rsidR="00D33872" w:rsidRPr="00DF38E4">
              <w:rPr>
                <w:rFonts w:ascii="Book Antiqua" w:hAnsi="Book Antiqua"/>
                <w:sz w:val="20"/>
                <w:szCs w:val="20"/>
                <w:lang w:val="es-ES"/>
              </w:rPr>
              <w:t xml:space="preserve"> de ene.</w:t>
            </w:r>
          </w:p>
        </w:tc>
        <w:tc>
          <w:tcPr>
            <w:tcW w:w="9832" w:type="dxa"/>
            <w:gridSpan w:val="3"/>
          </w:tcPr>
          <w:p w14:paraId="56237E01" w14:textId="088F67DA" w:rsidR="00D33872" w:rsidRPr="00DF38E4" w:rsidRDefault="00D33872" w:rsidP="00D33872">
            <w:pPr>
              <w:contextualSpacing/>
              <w:rPr>
                <w:rFonts w:ascii="Book Antiqua" w:hAnsi="Book Antiqua"/>
                <w:i/>
                <w:iCs/>
                <w:sz w:val="20"/>
                <w:szCs w:val="20"/>
                <w:lang w:val="es-ES"/>
              </w:rPr>
            </w:pPr>
            <w:r w:rsidRPr="00DF38E4">
              <w:rPr>
                <w:rFonts w:ascii="Book Antiqua" w:hAnsi="Book Antiqua"/>
                <w:i/>
                <w:iCs/>
                <w:sz w:val="20"/>
                <w:szCs w:val="20"/>
                <w:lang w:val="es-ES"/>
              </w:rPr>
              <w:t>No hay clase (Día de Martín Lutero King, Jr.)</w:t>
            </w:r>
          </w:p>
        </w:tc>
      </w:tr>
      <w:tr w:rsidR="006E43E5" w:rsidRPr="00BC2C14" w14:paraId="56507E18" w14:textId="2AA5DD35" w:rsidTr="007F54C0">
        <w:trPr>
          <w:trHeight w:val="257"/>
        </w:trPr>
        <w:tc>
          <w:tcPr>
            <w:tcW w:w="461" w:type="dxa"/>
            <w:vMerge/>
          </w:tcPr>
          <w:p w14:paraId="417ADF07" w14:textId="77777777" w:rsidR="006E43E5" w:rsidRPr="00DF38E4" w:rsidRDefault="006E43E5" w:rsidP="006E43E5">
            <w:pPr>
              <w:widowControl w:val="0"/>
              <w:autoSpaceDE w:val="0"/>
              <w:autoSpaceDN w:val="0"/>
              <w:adjustRightInd w:val="0"/>
              <w:contextualSpacing/>
              <w:rPr>
                <w:rFonts w:ascii="Book Antiqua" w:hAnsi="Book Antiqua" w:cs="Arial"/>
                <w:color w:val="1A1A1A"/>
                <w:sz w:val="20"/>
                <w:szCs w:val="20"/>
                <w:lang w:val="es-ES"/>
              </w:rPr>
            </w:pPr>
          </w:p>
        </w:tc>
        <w:tc>
          <w:tcPr>
            <w:tcW w:w="723" w:type="dxa"/>
          </w:tcPr>
          <w:p w14:paraId="21CAEA5C" w14:textId="72C8D785" w:rsidR="006E43E5" w:rsidRPr="00DF38E4" w:rsidRDefault="00092BC6" w:rsidP="006E43E5">
            <w:pPr>
              <w:contextualSpacing/>
              <w:rPr>
                <w:rFonts w:ascii="Book Antiqua" w:hAnsi="Book Antiqua"/>
                <w:sz w:val="20"/>
                <w:szCs w:val="20"/>
                <w:lang w:val="es-ES"/>
              </w:rPr>
            </w:pPr>
            <w:r>
              <w:rPr>
                <w:rFonts w:ascii="Book Antiqua" w:hAnsi="Book Antiqua"/>
                <w:sz w:val="20"/>
                <w:szCs w:val="20"/>
                <w:lang w:val="es-ES"/>
              </w:rPr>
              <w:t>20</w:t>
            </w:r>
            <w:r w:rsidR="006E43E5" w:rsidRPr="00DF38E4">
              <w:rPr>
                <w:rFonts w:ascii="Book Antiqua" w:hAnsi="Book Antiqua"/>
                <w:sz w:val="20"/>
                <w:szCs w:val="20"/>
                <w:lang w:val="es-ES"/>
              </w:rPr>
              <w:t xml:space="preserve"> de ene.</w:t>
            </w:r>
          </w:p>
        </w:tc>
        <w:tc>
          <w:tcPr>
            <w:tcW w:w="4184" w:type="dxa"/>
          </w:tcPr>
          <w:p w14:paraId="31BFA023" w14:textId="73E5E3C2" w:rsidR="00BA11EC" w:rsidRPr="00DF38E4" w:rsidRDefault="00BA11EC" w:rsidP="006E43E5">
            <w:pPr>
              <w:contextualSpacing/>
              <w:rPr>
                <w:rFonts w:ascii="Book Antiqua" w:hAnsi="Book Antiqua"/>
                <w:sz w:val="20"/>
                <w:szCs w:val="20"/>
                <w:lang w:val="es-ES"/>
              </w:rPr>
            </w:pPr>
            <w:r w:rsidRPr="00DF38E4">
              <w:rPr>
                <w:rFonts w:ascii="Book Antiqua" w:hAnsi="Book Antiqua"/>
                <w:sz w:val="20"/>
                <w:szCs w:val="20"/>
                <w:lang w:val="es-ES"/>
              </w:rPr>
              <w:t xml:space="preserve">L: </w:t>
            </w:r>
            <w:r w:rsidRPr="00DF38E4">
              <w:rPr>
                <w:rFonts w:ascii="Book Antiqua" w:hAnsi="Book Antiqua"/>
                <w:sz w:val="20"/>
                <w:szCs w:val="20"/>
                <w:lang w:val="es-US"/>
              </w:rPr>
              <w:t>El verbo “haber”</w:t>
            </w:r>
          </w:p>
          <w:p w14:paraId="241E6D27" w14:textId="79A10812" w:rsidR="006E43E5" w:rsidRPr="00DF38E4" w:rsidRDefault="00BA11EC" w:rsidP="006E43E5">
            <w:pPr>
              <w:contextualSpacing/>
              <w:rPr>
                <w:rFonts w:ascii="Book Antiqua" w:hAnsi="Book Antiqua"/>
                <w:sz w:val="20"/>
                <w:szCs w:val="20"/>
                <w:lang w:val="es-ES"/>
              </w:rPr>
            </w:pPr>
            <w:r w:rsidRPr="00DF38E4">
              <w:rPr>
                <w:rFonts w:ascii="Book Antiqua" w:hAnsi="Book Antiqua"/>
                <w:sz w:val="20"/>
                <w:szCs w:val="20"/>
                <w:lang w:val="es-ES"/>
              </w:rPr>
              <w:t>C: El “Llano estacado” como sitio multicultural</w:t>
            </w:r>
          </w:p>
        </w:tc>
        <w:tc>
          <w:tcPr>
            <w:tcW w:w="2840" w:type="dxa"/>
          </w:tcPr>
          <w:p w14:paraId="6FE96788" w14:textId="10A68BC8" w:rsidR="00BA11EC" w:rsidRPr="00DF38E4" w:rsidRDefault="00BA11EC" w:rsidP="006E43E5">
            <w:pPr>
              <w:contextualSpacing/>
              <w:rPr>
                <w:rFonts w:ascii="Book Antiqua" w:hAnsi="Book Antiqua"/>
                <w:sz w:val="20"/>
                <w:szCs w:val="20"/>
                <w:lang w:val="es-ES"/>
              </w:rPr>
            </w:pPr>
            <w:r w:rsidRPr="00DF38E4">
              <w:rPr>
                <w:rFonts w:ascii="Book Antiqua" w:hAnsi="Book Antiqua"/>
                <w:sz w:val="20"/>
                <w:szCs w:val="20"/>
                <w:lang w:val="es-ES"/>
              </w:rPr>
              <w:t xml:space="preserve">• </w:t>
            </w:r>
            <w:r w:rsidRPr="00DF38E4">
              <w:rPr>
                <w:rFonts w:ascii="Book Antiqua" w:hAnsi="Book Antiqua"/>
                <w:i/>
                <w:sz w:val="20"/>
                <w:szCs w:val="20"/>
                <w:lang w:val="es-ES"/>
              </w:rPr>
              <w:t>CE</w:t>
            </w:r>
            <w:r w:rsidRPr="00DF38E4">
              <w:rPr>
                <w:rFonts w:ascii="Book Antiqua" w:hAnsi="Book Antiqua"/>
                <w:sz w:val="20"/>
                <w:szCs w:val="20"/>
                <w:lang w:val="es-ES"/>
              </w:rPr>
              <w:t xml:space="preserve"> pp. 159-61</w:t>
            </w:r>
          </w:p>
          <w:p w14:paraId="5B1F2EBA" w14:textId="3C4CF896" w:rsidR="006E43E5" w:rsidRPr="00DF38E4" w:rsidRDefault="00BA11EC" w:rsidP="006E43E5">
            <w:pPr>
              <w:contextualSpacing/>
              <w:rPr>
                <w:rFonts w:ascii="Book Antiqua" w:hAnsi="Book Antiqua"/>
                <w:sz w:val="20"/>
                <w:szCs w:val="20"/>
                <w:lang w:val="es-ES"/>
              </w:rPr>
            </w:pPr>
            <w:r w:rsidRPr="00DF38E4">
              <w:rPr>
                <w:rFonts w:ascii="Book Antiqua" w:hAnsi="Book Antiqua"/>
                <w:sz w:val="20"/>
                <w:szCs w:val="20"/>
                <w:lang w:val="es-ES"/>
              </w:rPr>
              <w:t xml:space="preserve">• Zapata, “Palo Duro </w:t>
            </w:r>
            <w:proofErr w:type="spellStart"/>
            <w:r w:rsidRPr="00DF38E4">
              <w:rPr>
                <w:rFonts w:ascii="Book Antiqua" w:hAnsi="Book Antiqua"/>
                <w:sz w:val="20"/>
                <w:szCs w:val="20"/>
                <w:lang w:val="es-ES"/>
              </w:rPr>
              <w:t>Canyon</w:t>
            </w:r>
            <w:proofErr w:type="spellEnd"/>
            <w:r w:rsidRPr="00DF38E4">
              <w:rPr>
                <w:rFonts w:ascii="Book Antiqua" w:hAnsi="Book Antiqua"/>
                <w:sz w:val="20"/>
                <w:szCs w:val="20"/>
                <w:lang w:val="es-ES"/>
              </w:rPr>
              <w:t>…”</w:t>
            </w:r>
          </w:p>
        </w:tc>
        <w:tc>
          <w:tcPr>
            <w:tcW w:w="2808" w:type="dxa"/>
          </w:tcPr>
          <w:p w14:paraId="382402DC" w14:textId="3E274C0D" w:rsidR="006E43E5" w:rsidRPr="00DF38E4" w:rsidRDefault="00832B46" w:rsidP="006E43E5">
            <w:pPr>
              <w:contextualSpacing/>
              <w:rPr>
                <w:rFonts w:ascii="Book Antiqua" w:hAnsi="Book Antiqua"/>
                <w:sz w:val="20"/>
                <w:szCs w:val="20"/>
                <w:lang w:val="es-ES"/>
              </w:rPr>
            </w:pPr>
            <w:r w:rsidRPr="00DF38E4">
              <w:rPr>
                <w:rFonts w:ascii="Book Antiqua" w:hAnsi="Book Antiqua"/>
                <w:sz w:val="20"/>
                <w:szCs w:val="20"/>
                <w:lang w:val="es-ES"/>
              </w:rPr>
              <w:t>• WA #1: ¿Dónde está tu hogar?</w:t>
            </w:r>
          </w:p>
        </w:tc>
      </w:tr>
      <w:tr w:rsidR="00BA11EC" w:rsidRPr="00DF38E4" w14:paraId="3DA357C6" w14:textId="588E8C22" w:rsidTr="007F54C0">
        <w:trPr>
          <w:trHeight w:val="257"/>
        </w:trPr>
        <w:tc>
          <w:tcPr>
            <w:tcW w:w="461" w:type="dxa"/>
            <w:vMerge w:val="restart"/>
          </w:tcPr>
          <w:p w14:paraId="69024777" w14:textId="77777777" w:rsidR="00BA11EC" w:rsidRPr="00DF38E4" w:rsidRDefault="00BA11EC" w:rsidP="00BA11EC">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3</w:t>
            </w:r>
          </w:p>
        </w:tc>
        <w:tc>
          <w:tcPr>
            <w:tcW w:w="723" w:type="dxa"/>
          </w:tcPr>
          <w:p w14:paraId="177C9DE3" w14:textId="311994E9" w:rsidR="00BA11EC" w:rsidRPr="00DF38E4" w:rsidRDefault="00092BC6" w:rsidP="00BA11EC">
            <w:pPr>
              <w:contextualSpacing/>
              <w:rPr>
                <w:rFonts w:ascii="Book Antiqua" w:hAnsi="Book Antiqua"/>
                <w:sz w:val="20"/>
                <w:szCs w:val="20"/>
                <w:lang w:val="es-ES"/>
              </w:rPr>
            </w:pPr>
            <w:r>
              <w:rPr>
                <w:rFonts w:ascii="Book Antiqua" w:hAnsi="Book Antiqua"/>
                <w:sz w:val="20"/>
                <w:szCs w:val="20"/>
                <w:lang w:val="es-ES"/>
              </w:rPr>
              <w:t>25</w:t>
            </w:r>
            <w:r w:rsidR="00BA11EC" w:rsidRPr="00DF38E4">
              <w:rPr>
                <w:rFonts w:ascii="Book Antiqua" w:hAnsi="Book Antiqua"/>
                <w:sz w:val="20"/>
                <w:szCs w:val="20"/>
                <w:lang w:val="es-ES"/>
              </w:rPr>
              <w:t xml:space="preserve"> de ene.</w:t>
            </w:r>
          </w:p>
        </w:tc>
        <w:tc>
          <w:tcPr>
            <w:tcW w:w="4184" w:type="dxa"/>
          </w:tcPr>
          <w:p w14:paraId="17FAE3CA" w14:textId="5470237C" w:rsidR="00BA11EC" w:rsidRPr="00DF38E4" w:rsidRDefault="00BA11EC" w:rsidP="00BA11EC">
            <w:pPr>
              <w:contextualSpacing/>
              <w:rPr>
                <w:rFonts w:ascii="Book Antiqua" w:hAnsi="Book Antiqua"/>
                <w:sz w:val="20"/>
                <w:szCs w:val="20"/>
                <w:lang w:val="es-ES"/>
              </w:rPr>
            </w:pPr>
            <w:r w:rsidRPr="00DF38E4">
              <w:rPr>
                <w:rFonts w:ascii="Book Antiqua" w:hAnsi="Book Antiqua"/>
                <w:sz w:val="20"/>
                <w:szCs w:val="20"/>
                <w:lang w:val="es-ES"/>
              </w:rPr>
              <w:t>L: Cómo escribirles un correo electrónico a los profesores</w:t>
            </w:r>
          </w:p>
          <w:p w14:paraId="3A293FE2" w14:textId="77777777" w:rsidR="00BA11EC" w:rsidRPr="00DF38E4" w:rsidRDefault="00BA11EC" w:rsidP="00BA11EC">
            <w:pPr>
              <w:contextualSpacing/>
              <w:rPr>
                <w:rFonts w:ascii="Book Antiqua" w:hAnsi="Book Antiqua"/>
                <w:sz w:val="20"/>
                <w:szCs w:val="20"/>
                <w:lang w:val="es-ES"/>
              </w:rPr>
            </w:pPr>
            <w:r w:rsidRPr="00DF38E4">
              <w:rPr>
                <w:rFonts w:ascii="Book Antiqua" w:hAnsi="Book Antiqua"/>
                <w:sz w:val="20"/>
                <w:szCs w:val="20"/>
                <w:lang w:val="es-ES"/>
              </w:rPr>
              <w:t>C: La tecnología como barrera/como herramienta en el mundo actual</w:t>
            </w:r>
          </w:p>
          <w:p w14:paraId="0161B1ED" w14:textId="77777777" w:rsidR="00BA11EC" w:rsidRPr="00DF38E4" w:rsidRDefault="00BA11EC" w:rsidP="00BA11EC">
            <w:pPr>
              <w:contextualSpacing/>
              <w:rPr>
                <w:rFonts w:ascii="Book Antiqua" w:hAnsi="Book Antiqua"/>
                <w:sz w:val="20"/>
                <w:szCs w:val="20"/>
                <w:lang w:val="es-ES"/>
              </w:rPr>
            </w:pPr>
            <w:r w:rsidRPr="00DF38E4">
              <w:rPr>
                <w:rFonts w:ascii="Book Antiqua" w:hAnsi="Book Antiqua"/>
                <w:sz w:val="20"/>
                <w:szCs w:val="20"/>
                <w:lang w:val="es-ES"/>
              </w:rPr>
              <w:t>C: La generación de 2019 (pp. 170-71)</w:t>
            </w:r>
          </w:p>
          <w:p w14:paraId="019766BF" w14:textId="69DE19CE" w:rsidR="00876A8B" w:rsidRPr="00DF38E4" w:rsidRDefault="00876A8B" w:rsidP="00BA11EC">
            <w:pPr>
              <w:contextualSpacing/>
              <w:rPr>
                <w:rFonts w:ascii="Book Antiqua" w:hAnsi="Book Antiqua"/>
                <w:sz w:val="20"/>
                <w:szCs w:val="20"/>
                <w:lang w:val="es-US"/>
              </w:rPr>
            </w:pPr>
            <w:r w:rsidRPr="00DF38E4">
              <w:rPr>
                <w:rFonts w:ascii="Book Antiqua" w:hAnsi="Book Antiqua"/>
                <w:sz w:val="20"/>
                <w:szCs w:val="20"/>
                <w:lang w:val="es-US"/>
              </w:rPr>
              <w:t>Introduction to video Project</w:t>
            </w:r>
          </w:p>
        </w:tc>
        <w:tc>
          <w:tcPr>
            <w:tcW w:w="2840" w:type="dxa"/>
          </w:tcPr>
          <w:p w14:paraId="3F8A1EC2" w14:textId="3907C4A5" w:rsidR="00BA11EC" w:rsidRPr="00DF38E4" w:rsidRDefault="00BA11EC" w:rsidP="00BA11EC">
            <w:pPr>
              <w:contextualSpacing/>
              <w:rPr>
                <w:rFonts w:ascii="Book Antiqua" w:hAnsi="Book Antiqua"/>
                <w:sz w:val="20"/>
                <w:szCs w:val="20"/>
                <w:lang w:val="es-ES"/>
              </w:rPr>
            </w:pPr>
            <w:r w:rsidRPr="00DF38E4">
              <w:rPr>
                <w:rFonts w:ascii="Book Antiqua" w:hAnsi="Book Antiqua"/>
                <w:sz w:val="20"/>
                <w:szCs w:val="20"/>
                <w:lang w:val="es-ES"/>
              </w:rPr>
              <w:t xml:space="preserve">• </w:t>
            </w:r>
            <w:r w:rsidRPr="00DF38E4">
              <w:rPr>
                <w:rFonts w:ascii="Book Antiqua" w:hAnsi="Book Antiqua"/>
                <w:i/>
                <w:sz w:val="20"/>
                <w:szCs w:val="20"/>
                <w:lang w:val="es-ES"/>
              </w:rPr>
              <w:t>CE</w:t>
            </w:r>
            <w:r w:rsidRPr="00DF38E4">
              <w:rPr>
                <w:rFonts w:ascii="Book Antiqua" w:hAnsi="Book Antiqua"/>
                <w:sz w:val="20"/>
                <w:szCs w:val="20"/>
                <w:lang w:val="es-ES"/>
              </w:rPr>
              <w:t xml:space="preserve"> pp. 166-67</w:t>
            </w:r>
          </w:p>
          <w:p w14:paraId="60BDA3AE" w14:textId="77777777" w:rsidR="00BA11EC" w:rsidRPr="00DF38E4" w:rsidRDefault="00BA11EC" w:rsidP="00BA11EC">
            <w:pPr>
              <w:contextualSpacing/>
              <w:rPr>
                <w:rFonts w:ascii="Book Antiqua" w:hAnsi="Book Antiqua"/>
                <w:sz w:val="20"/>
                <w:szCs w:val="20"/>
                <w:lang w:val="es-ES"/>
              </w:rPr>
            </w:pPr>
          </w:p>
          <w:p w14:paraId="284D6EE0" w14:textId="79522E0D" w:rsidR="00BA11EC" w:rsidRPr="00DF38E4" w:rsidRDefault="00BA11EC" w:rsidP="00BA11EC">
            <w:pPr>
              <w:contextualSpacing/>
              <w:rPr>
                <w:rFonts w:ascii="Book Antiqua" w:hAnsi="Book Antiqua"/>
                <w:sz w:val="20"/>
                <w:szCs w:val="20"/>
                <w:lang w:val="es-ES"/>
              </w:rPr>
            </w:pPr>
            <w:r w:rsidRPr="00DF38E4">
              <w:rPr>
                <w:rFonts w:ascii="Book Antiqua" w:hAnsi="Book Antiqua"/>
                <w:sz w:val="20"/>
                <w:szCs w:val="20"/>
                <w:lang w:val="es-ES"/>
              </w:rPr>
              <w:t xml:space="preserve">• </w:t>
            </w:r>
            <w:r w:rsidRPr="00DF38E4">
              <w:rPr>
                <w:rFonts w:ascii="Book Antiqua" w:hAnsi="Book Antiqua"/>
                <w:i/>
                <w:sz w:val="20"/>
                <w:szCs w:val="20"/>
                <w:lang w:val="es-ES"/>
              </w:rPr>
              <w:t>CE</w:t>
            </w:r>
            <w:r w:rsidRPr="00DF38E4">
              <w:rPr>
                <w:rFonts w:ascii="Book Antiqua" w:hAnsi="Book Antiqua"/>
                <w:sz w:val="20"/>
                <w:szCs w:val="20"/>
                <w:lang w:val="es-ES"/>
              </w:rPr>
              <w:t xml:space="preserve"> pp. 162-66</w:t>
            </w:r>
          </w:p>
        </w:tc>
        <w:tc>
          <w:tcPr>
            <w:tcW w:w="2808" w:type="dxa"/>
          </w:tcPr>
          <w:p w14:paraId="6FA2E8DD" w14:textId="77777777" w:rsidR="00BA11EC" w:rsidRPr="00DF38E4" w:rsidRDefault="00BA11EC" w:rsidP="00BA11EC">
            <w:pPr>
              <w:contextualSpacing/>
              <w:rPr>
                <w:rFonts w:ascii="Book Antiqua" w:hAnsi="Book Antiqua"/>
                <w:sz w:val="20"/>
                <w:szCs w:val="20"/>
                <w:lang w:val="es-ES"/>
              </w:rPr>
            </w:pPr>
          </w:p>
        </w:tc>
      </w:tr>
      <w:tr w:rsidR="00BA11EC" w:rsidRPr="00BC2C14" w14:paraId="1721559D" w14:textId="57CC516E" w:rsidTr="007F54C0">
        <w:trPr>
          <w:trHeight w:val="257"/>
        </w:trPr>
        <w:tc>
          <w:tcPr>
            <w:tcW w:w="461" w:type="dxa"/>
            <w:vMerge/>
          </w:tcPr>
          <w:p w14:paraId="3E6B2873" w14:textId="77777777" w:rsidR="00BA11EC" w:rsidRPr="00DF38E4" w:rsidRDefault="00BA11EC" w:rsidP="00BA11EC">
            <w:pPr>
              <w:widowControl w:val="0"/>
              <w:autoSpaceDE w:val="0"/>
              <w:autoSpaceDN w:val="0"/>
              <w:adjustRightInd w:val="0"/>
              <w:contextualSpacing/>
              <w:rPr>
                <w:rFonts w:ascii="Book Antiqua" w:hAnsi="Book Antiqua" w:cs="Arial"/>
                <w:color w:val="1A1A1A"/>
                <w:sz w:val="20"/>
                <w:szCs w:val="20"/>
                <w:lang w:val="es-ES"/>
              </w:rPr>
            </w:pPr>
          </w:p>
        </w:tc>
        <w:tc>
          <w:tcPr>
            <w:tcW w:w="723" w:type="dxa"/>
          </w:tcPr>
          <w:p w14:paraId="2FFB99F2" w14:textId="3EAF31F3" w:rsidR="00BA11EC" w:rsidRPr="00DF38E4" w:rsidRDefault="00092BC6" w:rsidP="00BA11EC">
            <w:pPr>
              <w:contextualSpacing/>
              <w:rPr>
                <w:rFonts w:ascii="Book Antiqua" w:hAnsi="Book Antiqua"/>
                <w:sz w:val="20"/>
                <w:szCs w:val="20"/>
                <w:lang w:val="es-ES"/>
              </w:rPr>
            </w:pPr>
            <w:r>
              <w:rPr>
                <w:rFonts w:ascii="Book Antiqua" w:hAnsi="Book Antiqua"/>
                <w:sz w:val="20"/>
                <w:szCs w:val="20"/>
                <w:lang w:val="es-ES"/>
              </w:rPr>
              <w:t>27</w:t>
            </w:r>
            <w:r w:rsidR="00BA11EC" w:rsidRPr="00DF38E4">
              <w:rPr>
                <w:rFonts w:ascii="Book Antiqua" w:hAnsi="Book Antiqua"/>
                <w:sz w:val="20"/>
                <w:szCs w:val="20"/>
                <w:lang w:val="es-ES"/>
              </w:rPr>
              <w:t xml:space="preserve"> de ene.</w:t>
            </w:r>
          </w:p>
        </w:tc>
        <w:tc>
          <w:tcPr>
            <w:tcW w:w="4184" w:type="dxa"/>
          </w:tcPr>
          <w:p w14:paraId="48D507D2" w14:textId="19AD5932" w:rsidR="00BA11EC" w:rsidRPr="00DF38E4" w:rsidRDefault="00BA11EC" w:rsidP="00BA11EC">
            <w:pPr>
              <w:contextualSpacing/>
              <w:rPr>
                <w:rFonts w:ascii="Book Antiqua" w:hAnsi="Book Antiqua"/>
                <w:sz w:val="20"/>
                <w:szCs w:val="20"/>
                <w:lang w:val="es-ES"/>
              </w:rPr>
            </w:pPr>
            <w:r w:rsidRPr="00DF38E4">
              <w:rPr>
                <w:rFonts w:ascii="Book Antiqua" w:hAnsi="Book Antiqua"/>
                <w:sz w:val="20"/>
                <w:szCs w:val="20"/>
                <w:lang w:val="es-ES"/>
              </w:rPr>
              <w:t xml:space="preserve">L: Sino, pero </w:t>
            </w:r>
            <w:proofErr w:type="gramStart"/>
            <w:r w:rsidRPr="00DF38E4">
              <w:rPr>
                <w:rFonts w:ascii="Book Antiqua" w:hAnsi="Book Antiqua"/>
                <w:sz w:val="20"/>
                <w:szCs w:val="20"/>
                <w:lang w:val="es-ES"/>
              </w:rPr>
              <w:t>y</w:t>
            </w:r>
            <w:proofErr w:type="gramEnd"/>
            <w:r w:rsidRPr="00DF38E4">
              <w:rPr>
                <w:rFonts w:ascii="Book Antiqua" w:hAnsi="Book Antiqua"/>
                <w:sz w:val="20"/>
                <w:szCs w:val="20"/>
                <w:lang w:val="es-ES"/>
              </w:rPr>
              <w:t xml:space="preserve"> sino que</w:t>
            </w:r>
          </w:p>
          <w:p w14:paraId="5928AF49" w14:textId="3ECA7562" w:rsidR="00BA11EC" w:rsidRPr="00DF38E4" w:rsidRDefault="00BA11EC" w:rsidP="00BA11EC">
            <w:pPr>
              <w:contextualSpacing/>
              <w:rPr>
                <w:rFonts w:ascii="Book Antiqua" w:hAnsi="Book Antiqua"/>
                <w:sz w:val="20"/>
                <w:szCs w:val="20"/>
                <w:lang w:val="es-ES"/>
              </w:rPr>
            </w:pPr>
            <w:r w:rsidRPr="00DF38E4">
              <w:rPr>
                <w:rFonts w:ascii="Book Antiqua" w:hAnsi="Book Antiqua"/>
                <w:sz w:val="20"/>
                <w:szCs w:val="20"/>
                <w:lang w:val="es-ES"/>
              </w:rPr>
              <w:t>C: Las civilizaciones indígenas de las américas</w:t>
            </w:r>
          </w:p>
        </w:tc>
        <w:tc>
          <w:tcPr>
            <w:tcW w:w="2840" w:type="dxa"/>
          </w:tcPr>
          <w:p w14:paraId="5AA18C0F" w14:textId="009FBD92" w:rsidR="00BA11EC" w:rsidRPr="00DF38E4" w:rsidRDefault="00BA11EC" w:rsidP="00BA11EC">
            <w:pPr>
              <w:contextualSpacing/>
              <w:rPr>
                <w:rFonts w:ascii="Book Antiqua" w:hAnsi="Book Antiqua"/>
                <w:sz w:val="20"/>
                <w:szCs w:val="20"/>
                <w:lang w:val="es-ES"/>
              </w:rPr>
            </w:pPr>
            <w:r w:rsidRPr="00DF38E4">
              <w:rPr>
                <w:rFonts w:ascii="Book Antiqua" w:hAnsi="Book Antiqua"/>
                <w:sz w:val="20"/>
                <w:szCs w:val="20"/>
                <w:lang w:val="es-ES"/>
              </w:rPr>
              <w:t xml:space="preserve">• </w:t>
            </w:r>
            <w:r w:rsidRPr="00DF38E4">
              <w:rPr>
                <w:rFonts w:ascii="Book Antiqua" w:hAnsi="Book Antiqua"/>
                <w:i/>
                <w:sz w:val="20"/>
                <w:szCs w:val="20"/>
                <w:lang w:val="es-ES"/>
              </w:rPr>
              <w:t>CE</w:t>
            </w:r>
            <w:r w:rsidRPr="00DF38E4">
              <w:rPr>
                <w:rFonts w:ascii="Book Antiqua" w:hAnsi="Book Antiqua"/>
                <w:sz w:val="20"/>
                <w:szCs w:val="20"/>
                <w:lang w:val="es-ES"/>
              </w:rPr>
              <w:t xml:space="preserve"> pp. 169-70</w:t>
            </w:r>
          </w:p>
          <w:p w14:paraId="08D965C1" w14:textId="18CBB9BF" w:rsidR="00BA11EC" w:rsidRPr="00DF38E4" w:rsidRDefault="00BA11EC" w:rsidP="00BA11EC">
            <w:pPr>
              <w:contextualSpacing/>
              <w:rPr>
                <w:rFonts w:ascii="Book Antiqua" w:hAnsi="Book Antiqua"/>
                <w:sz w:val="20"/>
                <w:szCs w:val="20"/>
                <w:lang w:val="es-ES"/>
              </w:rPr>
            </w:pPr>
            <w:r w:rsidRPr="00DF38E4">
              <w:rPr>
                <w:rFonts w:ascii="Book Antiqua" w:hAnsi="Book Antiqua"/>
                <w:sz w:val="20"/>
                <w:szCs w:val="20"/>
                <w:lang w:val="es-ES"/>
              </w:rPr>
              <w:t xml:space="preserve">•Mann, </w:t>
            </w:r>
            <w:r w:rsidRPr="00DF38E4">
              <w:rPr>
                <w:rFonts w:ascii="Book Antiqua" w:hAnsi="Book Antiqua"/>
                <w:i/>
                <w:sz w:val="20"/>
                <w:szCs w:val="20"/>
                <w:lang w:val="es-ES"/>
              </w:rPr>
              <w:t>1491: Una nueva historia de las Américas antes de Colón</w:t>
            </w:r>
            <w:r w:rsidRPr="00DF38E4">
              <w:rPr>
                <w:rFonts w:ascii="Book Antiqua" w:hAnsi="Book Antiqua"/>
                <w:sz w:val="20"/>
                <w:szCs w:val="20"/>
                <w:lang w:val="es-ES"/>
              </w:rPr>
              <w:t xml:space="preserve"> (fragmento)</w:t>
            </w:r>
          </w:p>
        </w:tc>
        <w:tc>
          <w:tcPr>
            <w:tcW w:w="2808" w:type="dxa"/>
          </w:tcPr>
          <w:p w14:paraId="545CDF92" w14:textId="59E05954" w:rsidR="00BA11EC" w:rsidRPr="00DF38E4" w:rsidRDefault="00832B46" w:rsidP="00BA11EC">
            <w:pPr>
              <w:contextualSpacing/>
              <w:rPr>
                <w:rFonts w:ascii="Book Antiqua" w:hAnsi="Book Antiqua"/>
                <w:sz w:val="20"/>
                <w:szCs w:val="20"/>
                <w:lang w:val="es-ES"/>
              </w:rPr>
            </w:pPr>
            <w:r w:rsidRPr="00DF38E4">
              <w:rPr>
                <w:rFonts w:ascii="Book Antiqua" w:hAnsi="Book Antiqua"/>
                <w:sz w:val="20"/>
                <w:szCs w:val="20"/>
                <w:lang w:val="es-ES"/>
              </w:rPr>
              <w:t>• WA #2: Un correo ideal (en inglés y en español)</w:t>
            </w:r>
          </w:p>
        </w:tc>
      </w:tr>
      <w:tr w:rsidR="00BA11EC" w:rsidRPr="00DF38E4" w14:paraId="686FE157" w14:textId="09F9D27D" w:rsidTr="007F54C0">
        <w:trPr>
          <w:trHeight w:val="257"/>
        </w:trPr>
        <w:tc>
          <w:tcPr>
            <w:tcW w:w="461" w:type="dxa"/>
            <w:vMerge w:val="restart"/>
          </w:tcPr>
          <w:p w14:paraId="74DE19DC" w14:textId="77777777" w:rsidR="00BA11EC" w:rsidRPr="00DF38E4" w:rsidRDefault="00BA11EC" w:rsidP="00BA11EC">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4</w:t>
            </w:r>
          </w:p>
        </w:tc>
        <w:tc>
          <w:tcPr>
            <w:tcW w:w="723" w:type="dxa"/>
          </w:tcPr>
          <w:p w14:paraId="0793051C" w14:textId="6D98E6DF" w:rsidR="00BA11EC" w:rsidRPr="00DF38E4" w:rsidRDefault="00092BC6" w:rsidP="00BA11EC">
            <w:pPr>
              <w:contextualSpacing/>
              <w:rPr>
                <w:rFonts w:ascii="Book Antiqua" w:hAnsi="Book Antiqua"/>
                <w:sz w:val="20"/>
                <w:szCs w:val="20"/>
                <w:lang w:val="es-ES"/>
              </w:rPr>
            </w:pPr>
            <w:r>
              <w:rPr>
                <w:rFonts w:ascii="Book Antiqua" w:hAnsi="Book Antiqua"/>
                <w:sz w:val="20"/>
                <w:szCs w:val="20"/>
                <w:lang w:val="es-ES"/>
              </w:rPr>
              <w:t>1</w:t>
            </w:r>
            <w:r w:rsidR="00BA11EC" w:rsidRPr="00DF38E4">
              <w:rPr>
                <w:rFonts w:ascii="Book Antiqua" w:hAnsi="Book Antiqua"/>
                <w:sz w:val="20"/>
                <w:szCs w:val="20"/>
                <w:lang w:val="es-ES"/>
              </w:rPr>
              <w:t xml:space="preserve"> de feb.</w:t>
            </w:r>
          </w:p>
        </w:tc>
        <w:tc>
          <w:tcPr>
            <w:tcW w:w="4184" w:type="dxa"/>
          </w:tcPr>
          <w:p w14:paraId="22B0C65D" w14:textId="1392D166" w:rsidR="00BA11EC" w:rsidRPr="00DF38E4" w:rsidRDefault="00BA11EC" w:rsidP="00BA11EC">
            <w:pPr>
              <w:contextualSpacing/>
              <w:rPr>
                <w:rFonts w:ascii="Book Antiqua" w:hAnsi="Book Antiqua"/>
                <w:sz w:val="20"/>
                <w:szCs w:val="20"/>
                <w:lang w:val="es-US"/>
              </w:rPr>
            </w:pPr>
            <w:r w:rsidRPr="00DF38E4">
              <w:rPr>
                <w:rFonts w:ascii="Book Antiqua" w:hAnsi="Book Antiqua"/>
                <w:sz w:val="20"/>
                <w:szCs w:val="20"/>
                <w:lang w:val="es-US"/>
              </w:rPr>
              <w:t>L: El uso de imágenes</w:t>
            </w:r>
          </w:p>
          <w:p w14:paraId="0277E1AB" w14:textId="6785E725" w:rsidR="00832B46" w:rsidRPr="00DF38E4" w:rsidRDefault="00832B46" w:rsidP="00BA11EC">
            <w:pPr>
              <w:contextualSpacing/>
              <w:rPr>
                <w:rFonts w:ascii="Book Antiqua" w:hAnsi="Book Antiqua"/>
                <w:sz w:val="20"/>
                <w:szCs w:val="20"/>
                <w:lang w:val="es-US"/>
              </w:rPr>
            </w:pPr>
            <w:r w:rsidRPr="00DF38E4">
              <w:rPr>
                <w:rFonts w:ascii="Book Antiqua" w:hAnsi="Book Antiqua"/>
                <w:sz w:val="20"/>
                <w:szCs w:val="20"/>
                <w:lang w:val="es-US"/>
              </w:rPr>
              <w:t>L: Las oraciones complejas</w:t>
            </w:r>
          </w:p>
          <w:p w14:paraId="2C6C38B3" w14:textId="6E2887D4" w:rsidR="00BA11EC" w:rsidRPr="00DF38E4" w:rsidRDefault="00BA11EC" w:rsidP="00BA11EC">
            <w:pPr>
              <w:contextualSpacing/>
              <w:rPr>
                <w:rFonts w:ascii="Book Antiqua" w:hAnsi="Book Antiqua"/>
                <w:sz w:val="20"/>
                <w:szCs w:val="20"/>
                <w:lang w:val="es-US"/>
              </w:rPr>
            </w:pPr>
            <w:r w:rsidRPr="00DF38E4">
              <w:rPr>
                <w:rFonts w:ascii="Book Antiqua" w:hAnsi="Book Antiqua"/>
                <w:sz w:val="20"/>
                <w:szCs w:val="20"/>
                <w:lang w:val="es-US"/>
              </w:rPr>
              <w:t>C: Introducción a las crónicas de Indias</w:t>
            </w:r>
          </w:p>
        </w:tc>
        <w:tc>
          <w:tcPr>
            <w:tcW w:w="2840" w:type="dxa"/>
          </w:tcPr>
          <w:p w14:paraId="2BD5C4C6" w14:textId="77777777" w:rsidR="00BA11EC" w:rsidRPr="00DF38E4" w:rsidRDefault="00BA11EC" w:rsidP="00BA11EC">
            <w:pPr>
              <w:contextualSpacing/>
              <w:rPr>
                <w:rFonts w:ascii="Book Antiqua" w:hAnsi="Book Antiqua"/>
                <w:sz w:val="20"/>
                <w:szCs w:val="20"/>
                <w:lang w:val="es-US"/>
              </w:rPr>
            </w:pPr>
            <w:r w:rsidRPr="00DF38E4">
              <w:rPr>
                <w:rFonts w:ascii="Book Antiqua" w:hAnsi="Book Antiqua"/>
                <w:sz w:val="20"/>
                <w:szCs w:val="20"/>
                <w:lang w:val="es-US"/>
              </w:rPr>
              <w:t xml:space="preserve">• </w:t>
            </w:r>
            <w:r w:rsidRPr="00DF38E4">
              <w:rPr>
                <w:rFonts w:ascii="Book Antiqua" w:hAnsi="Book Antiqua"/>
                <w:i/>
                <w:sz w:val="20"/>
                <w:szCs w:val="20"/>
                <w:lang w:val="es-US"/>
              </w:rPr>
              <w:t>CE</w:t>
            </w:r>
            <w:r w:rsidRPr="00DF38E4">
              <w:rPr>
                <w:rFonts w:ascii="Book Antiqua" w:hAnsi="Book Antiqua"/>
                <w:sz w:val="20"/>
                <w:szCs w:val="20"/>
                <w:lang w:val="es-US"/>
              </w:rPr>
              <w:t xml:space="preserve"> pp. 161-62</w:t>
            </w:r>
          </w:p>
          <w:p w14:paraId="4EC7F787" w14:textId="0BDE1371" w:rsidR="00832B46" w:rsidRPr="00DF38E4" w:rsidRDefault="00832B46" w:rsidP="00BA11EC">
            <w:pPr>
              <w:contextualSpacing/>
              <w:rPr>
                <w:rFonts w:ascii="Book Antiqua" w:hAnsi="Book Antiqua"/>
                <w:sz w:val="20"/>
                <w:szCs w:val="20"/>
                <w:lang w:val="es-US"/>
              </w:rPr>
            </w:pPr>
            <w:r w:rsidRPr="00DF38E4">
              <w:rPr>
                <w:rFonts w:ascii="Book Antiqua" w:hAnsi="Book Antiqua"/>
                <w:sz w:val="20"/>
                <w:szCs w:val="20"/>
                <w:lang w:val="es-US"/>
              </w:rPr>
              <w:t xml:space="preserve">• </w:t>
            </w:r>
            <w:r w:rsidRPr="00DF38E4">
              <w:rPr>
                <w:rFonts w:ascii="Book Antiqua" w:hAnsi="Book Antiqua"/>
                <w:i/>
                <w:sz w:val="20"/>
                <w:szCs w:val="20"/>
                <w:lang w:val="es-US"/>
              </w:rPr>
              <w:t>CE</w:t>
            </w:r>
            <w:r w:rsidRPr="00DF38E4">
              <w:rPr>
                <w:rFonts w:ascii="Book Antiqua" w:hAnsi="Book Antiqua"/>
                <w:sz w:val="20"/>
                <w:szCs w:val="20"/>
                <w:lang w:val="es-US"/>
              </w:rPr>
              <w:t xml:space="preserve"> pp. 171-73</w:t>
            </w:r>
          </w:p>
        </w:tc>
        <w:tc>
          <w:tcPr>
            <w:tcW w:w="2808" w:type="dxa"/>
          </w:tcPr>
          <w:p w14:paraId="500CAED8" w14:textId="77777777" w:rsidR="00BA11EC" w:rsidRPr="00DF38E4" w:rsidRDefault="00BA11EC" w:rsidP="00BA11EC">
            <w:pPr>
              <w:contextualSpacing/>
              <w:rPr>
                <w:rFonts w:ascii="Book Antiqua" w:hAnsi="Book Antiqua"/>
                <w:sz w:val="20"/>
                <w:szCs w:val="20"/>
                <w:lang w:val="es-US"/>
              </w:rPr>
            </w:pPr>
          </w:p>
        </w:tc>
      </w:tr>
      <w:tr w:rsidR="00832B46" w:rsidRPr="00BC2C14" w14:paraId="55F2D94E" w14:textId="119C7F78" w:rsidTr="007F54C0">
        <w:trPr>
          <w:trHeight w:val="257"/>
        </w:trPr>
        <w:tc>
          <w:tcPr>
            <w:tcW w:w="461" w:type="dxa"/>
            <w:vMerge/>
          </w:tcPr>
          <w:p w14:paraId="2724A4A4" w14:textId="77777777" w:rsidR="00832B46" w:rsidRPr="00DF38E4" w:rsidRDefault="00832B46" w:rsidP="00832B46">
            <w:pPr>
              <w:widowControl w:val="0"/>
              <w:autoSpaceDE w:val="0"/>
              <w:autoSpaceDN w:val="0"/>
              <w:adjustRightInd w:val="0"/>
              <w:contextualSpacing/>
              <w:rPr>
                <w:rFonts w:ascii="Book Antiqua" w:hAnsi="Book Antiqua" w:cs="Arial"/>
                <w:color w:val="1A1A1A"/>
                <w:sz w:val="20"/>
                <w:szCs w:val="20"/>
                <w:lang w:val="es-US"/>
              </w:rPr>
            </w:pPr>
          </w:p>
        </w:tc>
        <w:tc>
          <w:tcPr>
            <w:tcW w:w="723" w:type="dxa"/>
          </w:tcPr>
          <w:p w14:paraId="43CCFFD8" w14:textId="27B041F4" w:rsidR="00832B46" w:rsidRPr="00DF38E4" w:rsidRDefault="00092BC6" w:rsidP="00832B46">
            <w:pPr>
              <w:contextualSpacing/>
              <w:rPr>
                <w:rFonts w:ascii="Book Antiqua" w:hAnsi="Book Antiqua"/>
                <w:sz w:val="20"/>
                <w:szCs w:val="20"/>
                <w:lang w:val="es-ES"/>
              </w:rPr>
            </w:pPr>
            <w:r>
              <w:rPr>
                <w:rFonts w:ascii="Book Antiqua" w:hAnsi="Book Antiqua"/>
                <w:sz w:val="20"/>
                <w:szCs w:val="20"/>
                <w:lang w:val="es-ES"/>
              </w:rPr>
              <w:t>3</w:t>
            </w:r>
            <w:r w:rsidR="00832B46" w:rsidRPr="00DF38E4">
              <w:rPr>
                <w:rFonts w:ascii="Book Antiqua" w:hAnsi="Book Antiqua"/>
                <w:sz w:val="20"/>
                <w:szCs w:val="20"/>
                <w:lang w:val="es-ES"/>
              </w:rPr>
              <w:t xml:space="preserve"> de feb.</w:t>
            </w:r>
          </w:p>
        </w:tc>
        <w:tc>
          <w:tcPr>
            <w:tcW w:w="4184" w:type="dxa"/>
            <w:vAlign w:val="center"/>
          </w:tcPr>
          <w:p w14:paraId="05E4F92F" w14:textId="17E0F421" w:rsidR="00832B46" w:rsidRPr="00DF38E4" w:rsidRDefault="00832B46" w:rsidP="00832B46">
            <w:pPr>
              <w:contextualSpacing/>
              <w:rPr>
                <w:rFonts w:ascii="Book Antiqua" w:hAnsi="Book Antiqua"/>
                <w:sz w:val="20"/>
                <w:szCs w:val="20"/>
                <w:lang w:val="es-ES"/>
              </w:rPr>
            </w:pPr>
            <w:r w:rsidRPr="00DF38E4">
              <w:rPr>
                <w:rFonts w:ascii="Book Antiqua" w:hAnsi="Book Antiqua"/>
                <w:sz w:val="20"/>
                <w:szCs w:val="20"/>
                <w:lang w:val="es-ES"/>
              </w:rPr>
              <w:t>C: El “descubrimiento” de las Américas y el inicio del colonialismo</w:t>
            </w:r>
          </w:p>
        </w:tc>
        <w:tc>
          <w:tcPr>
            <w:tcW w:w="2840" w:type="dxa"/>
            <w:vAlign w:val="center"/>
          </w:tcPr>
          <w:p w14:paraId="3C38466F" w14:textId="2C025109" w:rsidR="00832B46" w:rsidRPr="00DF38E4" w:rsidRDefault="00832B46" w:rsidP="00832B46">
            <w:pPr>
              <w:contextualSpacing/>
              <w:rPr>
                <w:rFonts w:ascii="Book Antiqua" w:hAnsi="Book Antiqua"/>
                <w:sz w:val="20"/>
                <w:szCs w:val="20"/>
                <w:lang w:val="es-ES"/>
              </w:rPr>
            </w:pPr>
            <w:r w:rsidRPr="00DF38E4">
              <w:rPr>
                <w:rFonts w:ascii="Book Antiqua" w:hAnsi="Book Antiqua"/>
                <w:sz w:val="20"/>
                <w:szCs w:val="20"/>
                <w:lang w:val="es-ES"/>
              </w:rPr>
              <w:t xml:space="preserve">•Cristóbal Colón, </w:t>
            </w:r>
            <w:r w:rsidRPr="00DF38E4">
              <w:rPr>
                <w:rFonts w:ascii="Book Antiqua" w:hAnsi="Book Antiqua"/>
                <w:i/>
                <w:sz w:val="20"/>
                <w:szCs w:val="20"/>
                <w:lang w:val="es-ES"/>
              </w:rPr>
              <w:t>Diario de a bordo</w:t>
            </w:r>
            <w:r w:rsidRPr="00DF38E4">
              <w:rPr>
                <w:rFonts w:ascii="Book Antiqua" w:hAnsi="Book Antiqua"/>
                <w:sz w:val="20"/>
                <w:szCs w:val="20"/>
                <w:lang w:val="es-ES"/>
              </w:rPr>
              <w:t xml:space="preserve"> (fragmento)</w:t>
            </w:r>
          </w:p>
        </w:tc>
        <w:tc>
          <w:tcPr>
            <w:tcW w:w="2808" w:type="dxa"/>
            <w:vAlign w:val="center"/>
          </w:tcPr>
          <w:p w14:paraId="3BD2E0C2" w14:textId="69CE478D" w:rsidR="00832B46" w:rsidRPr="00DF38E4" w:rsidRDefault="00832B46" w:rsidP="00832B46">
            <w:pPr>
              <w:contextualSpacing/>
              <w:rPr>
                <w:rFonts w:ascii="Book Antiqua" w:hAnsi="Book Antiqua"/>
                <w:sz w:val="20"/>
                <w:szCs w:val="20"/>
                <w:lang w:val="es-ES"/>
              </w:rPr>
            </w:pPr>
            <w:r w:rsidRPr="00DF38E4">
              <w:rPr>
                <w:rFonts w:ascii="Book Antiqua" w:hAnsi="Book Antiqua"/>
                <w:sz w:val="20"/>
                <w:szCs w:val="20"/>
                <w:lang w:val="es-ES"/>
              </w:rPr>
              <w:t>•WA#3: Hoja de análisis, Colón</w:t>
            </w:r>
          </w:p>
        </w:tc>
      </w:tr>
      <w:tr w:rsidR="00832B46" w:rsidRPr="00DF38E4" w14:paraId="616323AB" w14:textId="240534DD" w:rsidTr="007F54C0">
        <w:trPr>
          <w:trHeight w:val="257"/>
        </w:trPr>
        <w:tc>
          <w:tcPr>
            <w:tcW w:w="461" w:type="dxa"/>
            <w:vMerge w:val="restart"/>
          </w:tcPr>
          <w:p w14:paraId="60875C07" w14:textId="77777777" w:rsidR="00832B46" w:rsidRPr="00DF38E4" w:rsidRDefault="00832B46" w:rsidP="00832B46">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5</w:t>
            </w:r>
          </w:p>
        </w:tc>
        <w:tc>
          <w:tcPr>
            <w:tcW w:w="723" w:type="dxa"/>
          </w:tcPr>
          <w:p w14:paraId="43E25874" w14:textId="19ABACC4" w:rsidR="00832B46" w:rsidRPr="00DF38E4" w:rsidRDefault="00092BC6" w:rsidP="00832B46">
            <w:pPr>
              <w:contextualSpacing/>
              <w:rPr>
                <w:rFonts w:ascii="Book Antiqua" w:hAnsi="Book Antiqua"/>
                <w:sz w:val="20"/>
                <w:szCs w:val="20"/>
                <w:lang w:val="es-ES"/>
              </w:rPr>
            </w:pPr>
            <w:r>
              <w:rPr>
                <w:rFonts w:ascii="Book Antiqua" w:hAnsi="Book Antiqua"/>
                <w:sz w:val="20"/>
                <w:szCs w:val="20"/>
                <w:lang w:val="es-ES"/>
              </w:rPr>
              <w:t>8</w:t>
            </w:r>
            <w:r w:rsidR="00832B46" w:rsidRPr="00DF38E4">
              <w:rPr>
                <w:rFonts w:ascii="Book Antiqua" w:hAnsi="Book Antiqua"/>
                <w:sz w:val="20"/>
                <w:szCs w:val="20"/>
                <w:lang w:val="es-ES"/>
              </w:rPr>
              <w:t xml:space="preserve"> de feb.</w:t>
            </w:r>
          </w:p>
        </w:tc>
        <w:tc>
          <w:tcPr>
            <w:tcW w:w="4184" w:type="dxa"/>
            <w:vAlign w:val="center"/>
          </w:tcPr>
          <w:p w14:paraId="5199FB5C" w14:textId="77777777" w:rsidR="00832B46" w:rsidRPr="00DF38E4" w:rsidRDefault="00832B46" w:rsidP="00832B46">
            <w:pPr>
              <w:contextualSpacing/>
              <w:rPr>
                <w:rFonts w:ascii="Book Antiqua" w:hAnsi="Book Antiqua"/>
                <w:sz w:val="20"/>
                <w:szCs w:val="20"/>
                <w:lang w:val="es-ES"/>
              </w:rPr>
            </w:pPr>
            <w:r w:rsidRPr="00DF38E4">
              <w:rPr>
                <w:rFonts w:ascii="Book Antiqua" w:hAnsi="Book Antiqua"/>
                <w:sz w:val="20"/>
                <w:szCs w:val="20"/>
                <w:lang w:val="es-ES"/>
              </w:rPr>
              <w:t>L: Las preposiciones</w:t>
            </w:r>
          </w:p>
          <w:p w14:paraId="7EBF16F6" w14:textId="06E4718A" w:rsidR="00832B46" w:rsidRPr="00DF38E4" w:rsidRDefault="00832B46" w:rsidP="00832B46">
            <w:pPr>
              <w:contextualSpacing/>
              <w:rPr>
                <w:rFonts w:ascii="Book Antiqua" w:hAnsi="Book Antiqua"/>
                <w:sz w:val="20"/>
                <w:szCs w:val="20"/>
                <w:lang w:val="es-ES"/>
              </w:rPr>
            </w:pPr>
            <w:r w:rsidRPr="00DF38E4">
              <w:rPr>
                <w:rFonts w:ascii="Book Antiqua" w:hAnsi="Book Antiqua"/>
                <w:sz w:val="20"/>
                <w:szCs w:val="20"/>
                <w:lang w:val="es-ES"/>
              </w:rPr>
              <w:t>L: Usar palabras precisas</w:t>
            </w:r>
          </w:p>
        </w:tc>
        <w:tc>
          <w:tcPr>
            <w:tcW w:w="2840" w:type="dxa"/>
            <w:vAlign w:val="center"/>
          </w:tcPr>
          <w:p w14:paraId="19EAB3BF" w14:textId="77777777" w:rsidR="00832B46" w:rsidRPr="00DF38E4" w:rsidRDefault="00832B46" w:rsidP="00832B46">
            <w:pPr>
              <w:contextualSpacing/>
              <w:rPr>
                <w:rFonts w:ascii="Book Antiqua" w:hAnsi="Book Antiqua"/>
                <w:sz w:val="20"/>
                <w:szCs w:val="20"/>
                <w:lang w:val="es-US"/>
              </w:rPr>
            </w:pPr>
            <w:r w:rsidRPr="00DF38E4">
              <w:rPr>
                <w:rFonts w:ascii="Book Antiqua" w:hAnsi="Book Antiqua"/>
                <w:sz w:val="20"/>
                <w:szCs w:val="20"/>
                <w:lang w:val="es-US"/>
              </w:rPr>
              <w:t>•</w:t>
            </w:r>
            <w:r w:rsidRPr="00DF38E4">
              <w:rPr>
                <w:rFonts w:ascii="Book Antiqua" w:hAnsi="Book Antiqua"/>
                <w:i/>
                <w:sz w:val="20"/>
                <w:szCs w:val="20"/>
                <w:lang w:val="es-US"/>
              </w:rPr>
              <w:t xml:space="preserve"> CE</w:t>
            </w:r>
            <w:r w:rsidRPr="00DF38E4">
              <w:rPr>
                <w:rFonts w:ascii="Book Antiqua" w:hAnsi="Book Antiqua"/>
                <w:sz w:val="20"/>
                <w:szCs w:val="20"/>
                <w:lang w:val="es-US"/>
              </w:rPr>
              <w:t xml:space="preserve"> pp. 190-91</w:t>
            </w:r>
          </w:p>
          <w:p w14:paraId="03E0C7F1" w14:textId="62DF947F" w:rsidR="00832B46" w:rsidRPr="00DF38E4" w:rsidRDefault="00832B46" w:rsidP="00832B46">
            <w:pPr>
              <w:contextualSpacing/>
              <w:rPr>
                <w:rFonts w:ascii="Book Antiqua" w:hAnsi="Book Antiqua"/>
                <w:sz w:val="20"/>
                <w:szCs w:val="20"/>
                <w:lang w:val="es-US"/>
              </w:rPr>
            </w:pPr>
            <w:r w:rsidRPr="00DF38E4">
              <w:rPr>
                <w:rFonts w:ascii="Book Antiqua" w:hAnsi="Book Antiqua"/>
                <w:sz w:val="20"/>
                <w:szCs w:val="20"/>
                <w:lang w:val="es-US"/>
              </w:rPr>
              <w:t>•</w:t>
            </w:r>
            <w:r w:rsidRPr="00DF38E4">
              <w:rPr>
                <w:rFonts w:ascii="Book Antiqua" w:hAnsi="Book Antiqua"/>
                <w:i/>
                <w:sz w:val="20"/>
                <w:szCs w:val="20"/>
                <w:lang w:val="es-US"/>
              </w:rPr>
              <w:t xml:space="preserve"> CE</w:t>
            </w:r>
            <w:r w:rsidRPr="00DF38E4">
              <w:rPr>
                <w:rFonts w:ascii="Book Antiqua" w:hAnsi="Book Antiqua"/>
                <w:sz w:val="20"/>
                <w:szCs w:val="20"/>
                <w:lang w:val="es-US"/>
              </w:rPr>
              <w:t xml:space="preserve"> pp. 191-93</w:t>
            </w:r>
          </w:p>
        </w:tc>
        <w:tc>
          <w:tcPr>
            <w:tcW w:w="2808" w:type="dxa"/>
            <w:vAlign w:val="center"/>
          </w:tcPr>
          <w:p w14:paraId="76C9D993" w14:textId="3EE1188D" w:rsidR="00832B46" w:rsidRPr="00DF38E4" w:rsidRDefault="00832B46" w:rsidP="00832B46">
            <w:pPr>
              <w:contextualSpacing/>
              <w:rPr>
                <w:rFonts w:ascii="Book Antiqua" w:hAnsi="Book Antiqua"/>
                <w:sz w:val="20"/>
                <w:szCs w:val="20"/>
                <w:lang w:val="es-ES"/>
              </w:rPr>
            </w:pPr>
          </w:p>
        </w:tc>
      </w:tr>
      <w:tr w:rsidR="00832B46" w:rsidRPr="00DF38E4" w14:paraId="3FBAD877" w14:textId="38ACCDB2" w:rsidTr="007F54C0">
        <w:trPr>
          <w:trHeight w:val="620"/>
        </w:trPr>
        <w:tc>
          <w:tcPr>
            <w:tcW w:w="461" w:type="dxa"/>
            <w:vMerge/>
          </w:tcPr>
          <w:p w14:paraId="335C3D06" w14:textId="77777777" w:rsidR="00832B46" w:rsidRPr="00DF38E4" w:rsidRDefault="00832B46" w:rsidP="00832B46">
            <w:pPr>
              <w:widowControl w:val="0"/>
              <w:autoSpaceDE w:val="0"/>
              <w:autoSpaceDN w:val="0"/>
              <w:adjustRightInd w:val="0"/>
              <w:contextualSpacing/>
              <w:rPr>
                <w:rFonts w:ascii="Book Antiqua" w:hAnsi="Book Antiqua" w:cs="Arial"/>
                <w:color w:val="1A1A1A"/>
                <w:sz w:val="20"/>
                <w:szCs w:val="20"/>
                <w:lang w:val="es-US"/>
              </w:rPr>
            </w:pPr>
          </w:p>
        </w:tc>
        <w:tc>
          <w:tcPr>
            <w:tcW w:w="723" w:type="dxa"/>
          </w:tcPr>
          <w:p w14:paraId="749DEA37" w14:textId="2F1B792F" w:rsidR="00832B46" w:rsidRPr="00DF38E4" w:rsidRDefault="00092BC6" w:rsidP="00832B46">
            <w:pPr>
              <w:contextualSpacing/>
              <w:rPr>
                <w:rFonts w:ascii="Book Antiqua" w:hAnsi="Book Antiqua"/>
                <w:sz w:val="20"/>
                <w:szCs w:val="20"/>
                <w:lang w:val="es-ES"/>
              </w:rPr>
            </w:pPr>
            <w:r>
              <w:rPr>
                <w:rFonts w:ascii="Book Antiqua" w:hAnsi="Book Antiqua"/>
                <w:sz w:val="20"/>
                <w:szCs w:val="20"/>
                <w:lang w:val="es-ES"/>
              </w:rPr>
              <w:t>10</w:t>
            </w:r>
            <w:r w:rsidR="00832B46" w:rsidRPr="00DF38E4">
              <w:rPr>
                <w:rFonts w:ascii="Book Antiqua" w:hAnsi="Book Antiqua"/>
                <w:sz w:val="20"/>
                <w:szCs w:val="20"/>
                <w:lang w:val="es-ES"/>
              </w:rPr>
              <w:t xml:space="preserve"> de feb.</w:t>
            </w:r>
          </w:p>
        </w:tc>
        <w:tc>
          <w:tcPr>
            <w:tcW w:w="4184" w:type="dxa"/>
          </w:tcPr>
          <w:p w14:paraId="4BE417CA" w14:textId="28781957" w:rsidR="00832B46" w:rsidRPr="00DF38E4" w:rsidRDefault="00832B46" w:rsidP="00832B46">
            <w:pPr>
              <w:contextualSpacing/>
              <w:rPr>
                <w:rFonts w:ascii="Book Antiqua" w:hAnsi="Book Antiqua"/>
                <w:sz w:val="20"/>
                <w:szCs w:val="20"/>
                <w:lang w:val="es-ES"/>
              </w:rPr>
            </w:pPr>
            <w:r w:rsidRPr="00DF38E4">
              <w:rPr>
                <w:rFonts w:ascii="Book Antiqua" w:hAnsi="Book Antiqua"/>
                <w:sz w:val="20"/>
                <w:szCs w:val="20"/>
                <w:lang w:val="es-ES"/>
              </w:rPr>
              <w:t>L: Las oraciones complejas (Parte 2)</w:t>
            </w:r>
          </w:p>
          <w:p w14:paraId="52FAD133" w14:textId="333855DA" w:rsidR="00832B46" w:rsidRPr="00DF38E4" w:rsidRDefault="00832B46" w:rsidP="00832B46">
            <w:pPr>
              <w:contextualSpacing/>
              <w:rPr>
                <w:rFonts w:ascii="Book Antiqua" w:hAnsi="Book Antiqua"/>
                <w:sz w:val="20"/>
                <w:szCs w:val="20"/>
                <w:lang w:val="es-ES"/>
              </w:rPr>
            </w:pPr>
            <w:r w:rsidRPr="00DF38E4">
              <w:rPr>
                <w:rFonts w:ascii="Book Antiqua" w:hAnsi="Book Antiqua"/>
                <w:sz w:val="20"/>
                <w:szCs w:val="20"/>
                <w:highlight w:val="yellow"/>
                <w:lang w:val="es-ES"/>
              </w:rPr>
              <w:t>Video workshop</w:t>
            </w:r>
          </w:p>
        </w:tc>
        <w:tc>
          <w:tcPr>
            <w:tcW w:w="2840" w:type="dxa"/>
          </w:tcPr>
          <w:p w14:paraId="7B3873AE" w14:textId="044DAED2" w:rsidR="00832B46" w:rsidRPr="00DF38E4" w:rsidRDefault="00832B46" w:rsidP="00832B46">
            <w:pPr>
              <w:contextualSpacing/>
              <w:rPr>
                <w:rFonts w:ascii="Book Antiqua" w:hAnsi="Book Antiqua"/>
                <w:sz w:val="20"/>
                <w:szCs w:val="20"/>
                <w:lang w:val="es-US"/>
              </w:rPr>
            </w:pPr>
            <w:r w:rsidRPr="00DF38E4">
              <w:rPr>
                <w:rFonts w:ascii="Book Antiqua" w:hAnsi="Book Antiqua"/>
                <w:sz w:val="20"/>
                <w:szCs w:val="20"/>
                <w:lang w:val="es-US"/>
              </w:rPr>
              <w:t>•</w:t>
            </w:r>
            <w:r w:rsidRPr="00DF38E4">
              <w:rPr>
                <w:rFonts w:ascii="Book Antiqua" w:hAnsi="Book Antiqua"/>
                <w:i/>
                <w:sz w:val="20"/>
                <w:szCs w:val="20"/>
                <w:lang w:val="es-US"/>
              </w:rPr>
              <w:t xml:space="preserve"> CE</w:t>
            </w:r>
            <w:r w:rsidRPr="00DF38E4">
              <w:rPr>
                <w:rFonts w:ascii="Book Antiqua" w:hAnsi="Book Antiqua"/>
                <w:sz w:val="20"/>
                <w:szCs w:val="20"/>
                <w:lang w:val="es-US"/>
              </w:rPr>
              <w:t xml:space="preserve"> pp. 205-07</w:t>
            </w:r>
          </w:p>
        </w:tc>
        <w:tc>
          <w:tcPr>
            <w:tcW w:w="2808" w:type="dxa"/>
          </w:tcPr>
          <w:p w14:paraId="585BF1B7" w14:textId="787B58DF" w:rsidR="00832B46" w:rsidRPr="00DF38E4" w:rsidRDefault="00832B46" w:rsidP="00832B46">
            <w:pPr>
              <w:contextualSpacing/>
              <w:rPr>
                <w:rFonts w:ascii="Book Antiqua" w:hAnsi="Book Antiqua"/>
                <w:sz w:val="20"/>
                <w:szCs w:val="20"/>
              </w:rPr>
            </w:pPr>
            <w:r w:rsidRPr="00DF38E4">
              <w:rPr>
                <w:rFonts w:ascii="Book Antiqua" w:hAnsi="Book Antiqua"/>
                <w:sz w:val="20"/>
                <w:szCs w:val="20"/>
                <w:highlight w:val="yellow"/>
              </w:rPr>
              <w:t>Draft of video script</w:t>
            </w:r>
          </w:p>
        </w:tc>
      </w:tr>
      <w:tr w:rsidR="007F54C0" w:rsidRPr="00BC2C14" w14:paraId="4827FE41" w14:textId="5A54E154" w:rsidTr="007F54C0">
        <w:trPr>
          <w:trHeight w:val="257"/>
        </w:trPr>
        <w:tc>
          <w:tcPr>
            <w:tcW w:w="461" w:type="dxa"/>
            <w:vMerge w:val="restart"/>
          </w:tcPr>
          <w:p w14:paraId="7E0F299D"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6</w:t>
            </w:r>
          </w:p>
        </w:tc>
        <w:tc>
          <w:tcPr>
            <w:tcW w:w="723" w:type="dxa"/>
          </w:tcPr>
          <w:p w14:paraId="26BC6AD1" w14:textId="0F711AE0" w:rsidR="007F54C0" w:rsidRPr="00DF38E4" w:rsidRDefault="00092BC6" w:rsidP="007F54C0">
            <w:pPr>
              <w:contextualSpacing/>
              <w:rPr>
                <w:rFonts w:ascii="Book Antiqua" w:hAnsi="Book Antiqua"/>
                <w:sz w:val="20"/>
                <w:szCs w:val="20"/>
                <w:lang w:val="es-ES"/>
              </w:rPr>
            </w:pPr>
            <w:r>
              <w:rPr>
                <w:rFonts w:ascii="Book Antiqua" w:hAnsi="Book Antiqua"/>
                <w:sz w:val="20"/>
                <w:szCs w:val="20"/>
                <w:lang w:val="es-ES"/>
              </w:rPr>
              <w:t>15</w:t>
            </w:r>
            <w:r w:rsidR="007F54C0" w:rsidRPr="00DF38E4">
              <w:rPr>
                <w:rFonts w:ascii="Book Antiqua" w:hAnsi="Book Antiqua"/>
                <w:sz w:val="20"/>
                <w:szCs w:val="20"/>
                <w:lang w:val="es-ES"/>
              </w:rPr>
              <w:t xml:space="preserve"> de feb.</w:t>
            </w:r>
          </w:p>
        </w:tc>
        <w:tc>
          <w:tcPr>
            <w:tcW w:w="4184" w:type="dxa"/>
            <w:vAlign w:val="center"/>
          </w:tcPr>
          <w:p w14:paraId="1EF7B5D9" w14:textId="277F1404"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C: La conquista de México y sus consecuencias</w:t>
            </w:r>
          </w:p>
        </w:tc>
        <w:tc>
          <w:tcPr>
            <w:tcW w:w="2840" w:type="dxa"/>
            <w:vAlign w:val="center"/>
          </w:tcPr>
          <w:p w14:paraId="6FE53B7C" w14:textId="512FB3B2" w:rsidR="007F54C0" w:rsidRPr="00DF38E4" w:rsidRDefault="007F54C0" w:rsidP="007F54C0">
            <w:pPr>
              <w:contextualSpacing/>
              <w:rPr>
                <w:rFonts w:ascii="Book Antiqua" w:hAnsi="Book Antiqua"/>
                <w:sz w:val="20"/>
                <w:szCs w:val="20"/>
                <w:lang w:val="es-US"/>
              </w:rPr>
            </w:pPr>
            <w:r w:rsidRPr="00DF38E4">
              <w:rPr>
                <w:rFonts w:ascii="Book Antiqua" w:hAnsi="Book Antiqua"/>
                <w:sz w:val="20"/>
                <w:szCs w:val="20"/>
                <w:lang w:val="es-ES"/>
              </w:rPr>
              <w:t xml:space="preserve">•Hernán Cortés, </w:t>
            </w:r>
            <w:r w:rsidRPr="00DF38E4">
              <w:rPr>
                <w:rFonts w:ascii="Book Antiqua" w:hAnsi="Book Antiqua"/>
                <w:i/>
                <w:sz w:val="20"/>
                <w:szCs w:val="20"/>
                <w:lang w:val="es-ES"/>
              </w:rPr>
              <w:t>Segunda carta de relación</w:t>
            </w:r>
            <w:r w:rsidRPr="00DF38E4">
              <w:rPr>
                <w:rFonts w:ascii="Book Antiqua" w:hAnsi="Book Antiqua"/>
                <w:sz w:val="20"/>
                <w:szCs w:val="20"/>
                <w:lang w:val="es-ES"/>
              </w:rPr>
              <w:t xml:space="preserve"> (fragmento)</w:t>
            </w:r>
          </w:p>
        </w:tc>
        <w:tc>
          <w:tcPr>
            <w:tcW w:w="2808" w:type="dxa"/>
            <w:vAlign w:val="center"/>
          </w:tcPr>
          <w:p w14:paraId="05554A48" w14:textId="2BD05E55" w:rsidR="007F54C0" w:rsidRPr="00DF38E4" w:rsidRDefault="007F54C0" w:rsidP="007F54C0">
            <w:pPr>
              <w:contextualSpacing/>
              <w:rPr>
                <w:rFonts w:ascii="Book Antiqua" w:hAnsi="Book Antiqua"/>
                <w:sz w:val="20"/>
                <w:szCs w:val="20"/>
                <w:lang w:val="es-US"/>
              </w:rPr>
            </w:pPr>
            <w:r w:rsidRPr="00DF38E4">
              <w:rPr>
                <w:rFonts w:ascii="Book Antiqua" w:hAnsi="Book Antiqua"/>
                <w:sz w:val="20"/>
                <w:szCs w:val="20"/>
                <w:lang w:val="es-ES"/>
              </w:rPr>
              <w:t>• WA#4: Hoja de análisis, Cortés</w:t>
            </w:r>
          </w:p>
        </w:tc>
      </w:tr>
      <w:tr w:rsidR="007F54C0" w:rsidRPr="00BC2C14" w14:paraId="30A012F0" w14:textId="340F5BD0" w:rsidTr="007F54C0">
        <w:trPr>
          <w:trHeight w:val="257"/>
        </w:trPr>
        <w:tc>
          <w:tcPr>
            <w:tcW w:w="461" w:type="dxa"/>
            <w:vMerge/>
          </w:tcPr>
          <w:p w14:paraId="4151E758"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lang w:val="es-US"/>
              </w:rPr>
            </w:pPr>
          </w:p>
        </w:tc>
        <w:tc>
          <w:tcPr>
            <w:tcW w:w="723" w:type="dxa"/>
          </w:tcPr>
          <w:p w14:paraId="7E24EBBD" w14:textId="60F53549" w:rsidR="007F54C0" w:rsidRPr="00DF38E4" w:rsidRDefault="00092BC6" w:rsidP="007F54C0">
            <w:pPr>
              <w:contextualSpacing/>
              <w:rPr>
                <w:rFonts w:ascii="Book Antiqua" w:hAnsi="Book Antiqua"/>
                <w:sz w:val="20"/>
                <w:szCs w:val="20"/>
                <w:lang w:val="es-ES"/>
              </w:rPr>
            </w:pPr>
            <w:r>
              <w:rPr>
                <w:rFonts w:ascii="Book Antiqua" w:hAnsi="Book Antiqua"/>
                <w:sz w:val="20"/>
                <w:szCs w:val="20"/>
                <w:lang w:val="es-ES"/>
              </w:rPr>
              <w:t>17</w:t>
            </w:r>
            <w:r w:rsidR="007F54C0" w:rsidRPr="00DF38E4">
              <w:rPr>
                <w:rFonts w:ascii="Book Antiqua" w:hAnsi="Book Antiqua"/>
                <w:sz w:val="20"/>
                <w:szCs w:val="20"/>
                <w:lang w:val="es-ES"/>
              </w:rPr>
              <w:t xml:space="preserve"> de feb.</w:t>
            </w:r>
          </w:p>
        </w:tc>
        <w:tc>
          <w:tcPr>
            <w:tcW w:w="4184" w:type="dxa"/>
            <w:vAlign w:val="center"/>
          </w:tcPr>
          <w:p w14:paraId="3BBE89B5" w14:textId="53B97276"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C: Las andanzas de los españoles por EEUU actual</w:t>
            </w:r>
          </w:p>
        </w:tc>
        <w:tc>
          <w:tcPr>
            <w:tcW w:w="2840" w:type="dxa"/>
            <w:vAlign w:val="center"/>
          </w:tcPr>
          <w:p w14:paraId="17B5B2FB" w14:textId="0C690B23"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w:t>
            </w:r>
            <w:proofErr w:type="spellStart"/>
            <w:r w:rsidRPr="00DF38E4">
              <w:rPr>
                <w:rFonts w:ascii="Book Antiqua" w:hAnsi="Book Antiqua"/>
                <w:sz w:val="20"/>
                <w:szCs w:val="20"/>
                <w:lang w:val="es-ES"/>
              </w:rPr>
              <w:t>Álvar</w:t>
            </w:r>
            <w:proofErr w:type="spellEnd"/>
            <w:r w:rsidRPr="00DF38E4">
              <w:rPr>
                <w:rFonts w:ascii="Book Antiqua" w:hAnsi="Book Antiqua"/>
                <w:sz w:val="20"/>
                <w:szCs w:val="20"/>
                <w:lang w:val="es-ES"/>
              </w:rPr>
              <w:t xml:space="preserve"> Núñez Cabeza de Vaca, </w:t>
            </w:r>
            <w:r w:rsidRPr="00DF38E4">
              <w:rPr>
                <w:rFonts w:ascii="Book Antiqua" w:hAnsi="Book Antiqua"/>
                <w:i/>
                <w:sz w:val="20"/>
                <w:szCs w:val="20"/>
                <w:lang w:val="es-ES"/>
              </w:rPr>
              <w:t>Naufragios</w:t>
            </w:r>
            <w:r w:rsidRPr="00DF38E4">
              <w:rPr>
                <w:rFonts w:ascii="Book Antiqua" w:hAnsi="Book Antiqua"/>
                <w:sz w:val="20"/>
                <w:szCs w:val="20"/>
                <w:lang w:val="es-ES"/>
              </w:rPr>
              <w:t xml:space="preserve"> (fragmento)</w:t>
            </w:r>
          </w:p>
        </w:tc>
        <w:tc>
          <w:tcPr>
            <w:tcW w:w="2808" w:type="dxa"/>
            <w:vAlign w:val="center"/>
          </w:tcPr>
          <w:p w14:paraId="4C42021E" w14:textId="1DF12DEE"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 WA#5: Hoja de análisis, Cabeza de Vaca</w:t>
            </w:r>
          </w:p>
        </w:tc>
      </w:tr>
      <w:tr w:rsidR="007F54C0" w:rsidRPr="00BC2C14" w14:paraId="285A62FE" w14:textId="7390A822" w:rsidTr="007F54C0">
        <w:trPr>
          <w:trHeight w:val="257"/>
        </w:trPr>
        <w:tc>
          <w:tcPr>
            <w:tcW w:w="461" w:type="dxa"/>
            <w:vMerge w:val="restart"/>
          </w:tcPr>
          <w:p w14:paraId="169E7D18"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7</w:t>
            </w:r>
          </w:p>
        </w:tc>
        <w:tc>
          <w:tcPr>
            <w:tcW w:w="723" w:type="dxa"/>
          </w:tcPr>
          <w:p w14:paraId="5931BBC9" w14:textId="648C3E65" w:rsidR="007F54C0" w:rsidRPr="00DF38E4" w:rsidRDefault="00D21CBB" w:rsidP="007F54C0">
            <w:pPr>
              <w:contextualSpacing/>
              <w:rPr>
                <w:rFonts w:ascii="Book Antiqua" w:hAnsi="Book Antiqua"/>
                <w:sz w:val="20"/>
                <w:szCs w:val="20"/>
                <w:lang w:val="es-ES"/>
              </w:rPr>
            </w:pPr>
            <w:r>
              <w:rPr>
                <w:rFonts w:ascii="Book Antiqua" w:hAnsi="Book Antiqua"/>
                <w:sz w:val="20"/>
                <w:szCs w:val="20"/>
                <w:lang w:val="es-ES"/>
              </w:rPr>
              <w:t>22</w:t>
            </w:r>
            <w:r w:rsidR="007F54C0" w:rsidRPr="00DF38E4">
              <w:rPr>
                <w:rFonts w:ascii="Book Antiqua" w:hAnsi="Book Antiqua"/>
                <w:sz w:val="20"/>
                <w:szCs w:val="20"/>
                <w:lang w:val="es-ES"/>
              </w:rPr>
              <w:t xml:space="preserve"> de feb.</w:t>
            </w:r>
          </w:p>
        </w:tc>
        <w:tc>
          <w:tcPr>
            <w:tcW w:w="4184" w:type="dxa"/>
            <w:vAlign w:val="center"/>
          </w:tcPr>
          <w:p w14:paraId="23242183" w14:textId="66AEAD5C"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C: La expedición de Coronado por el Llano Estacado</w:t>
            </w:r>
          </w:p>
        </w:tc>
        <w:tc>
          <w:tcPr>
            <w:tcW w:w="2840" w:type="dxa"/>
            <w:vAlign w:val="center"/>
          </w:tcPr>
          <w:p w14:paraId="3C26676C" w14:textId="563D98BC"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•Pedro de Castañeda y Nájera, “Relación de la jornada de Cíbola” (fragmentos)</w:t>
            </w:r>
          </w:p>
        </w:tc>
        <w:tc>
          <w:tcPr>
            <w:tcW w:w="2808" w:type="dxa"/>
            <w:vAlign w:val="center"/>
          </w:tcPr>
          <w:p w14:paraId="0F8F21C2" w14:textId="51FFAEFD"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 WA#6: Hoja de análisis, Coronado</w:t>
            </w:r>
          </w:p>
        </w:tc>
      </w:tr>
      <w:tr w:rsidR="007F54C0" w:rsidRPr="00DF38E4" w14:paraId="6E5BAAE2" w14:textId="010EB745" w:rsidTr="007F54C0">
        <w:trPr>
          <w:trHeight w:val="257"/>
        </w:trPr>
        <w:tc>
          <w:tcPr>
            <w:tcW w:w="461" w:type="dxa"/>
            <w:vMerge/>
          </w:tcPr>
          <w:p w14:paraId="2E946C10"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lang w:val="es-ES"/>
              </w:rPr>
            </w:pPr>
          </w:p>
        </w:tc>
        <w:tc>
          <w:tcPr>
            <w:tcW w:w="723" w:type="dxa"/>
          </w:tcPr>
          <w:p w14:paraId="0F0267B9" w14:textId="4D9079DF" w:rsidR="007F54C0" w:rsidRPr="00DF38E4" w:rsidRDefault="00D21CBB" w:rsidP="007F54C0">
            <w:pPr>
              <w:contextualSpacing/>
              <w:rPr>
                <w:rFonts w:ascii="Book Antiqua" w:hAnsi="Book Antiqua"/>
                <w:sz w:val="20"/>
                <w:szCs w:val="20"/>
                <w:lang w:val="es-ES"/>
              </w:rPr>
            </w:pPr>
            <w:r>
              <w:rPr>
                <w:rFonts w:ascii="Book Antiqua" w:hAnsi="Book Antiqua"/>
                <w:sz w:val="20"/>
                <w:szCs w:val="20"/>
                <w:lang w:val="es-ES"/>
              </w:rPr>
              <w:t>24</w:t>
            </w:r>
            <w:r w:rsidR="007F54C0" w:rsidRPr="00DF38E4">
              <w:rPr>
                <w:rFonts w:ascii="Book Antiqua" w:hAnsi="Book Antiqua"/>
                <w:sz w:val="20"/>
                <w:szCs w:val="20"/>
                <w:lang w:val="es-ES"/>
              </w:rPr>
              <w:t xml:space="preserve"> de feb.</w:t>
            </w:r>
          </w:p>
        </w:tc>
        <w:tc>
          <w:tcPr>
            <w:tcW w:w="4184" w:type="dxa"/>
          </w:tcPr>
          <w:p w14:paraId="4647B152" w14:textId="77777777"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L: El pasado del subjuntivo</w:t>
            </w:r>
          </w:p>
          <w:p w14:paraId="6380E714" w14:textId="476A629E"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C: La historia de México, EEUU, y Texas</w:t>
            </w:r>
          </w:p>
        </w:tc>
        <w:tc>
          <w:tcPr>
            <w:tcW w:w="2840" w:type="dxa"/>
          </w:tcPr>
          <w:p w14:paraId="632DC7ED" w14:textId="3147EE4C"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US"/>
              </w:rPr>
              <w:t>•</w:t>
            </w:r>
            <w:r w:rsidRPr="00DF38E4">
              <w:rPr>
                <w:rFonts w:ascii="Book Antiqua" w:hAnsi="Book Antiqua"/>
                <w:i/>
                <w:sz w:val="20"/>
                <w:szCs w:val="20"/>
                <w:lang w:val="es-US"/>
              </w:rPr>
              <w:t xml:space="preserve"> CE</w:t>
            </w:r>
            <w:r w:rsidRPr="00DF38E4">
              <w:rPr>
                <w:rFonts w:ascii="Book Antiqua" w:hAnsi="Book Antiqua"/>
                <w:sz w:val="20"/>
                <w:szCs w:val="20"/>
                <w:lang w:val="es-US"/>
              </w:rPr>
              <w:t xml:space="preserve"> pp. 199-202</w:t>
            </w:r>
          </w:p>
        </w:tc>
        <w:tc>
          <w:tcPr>
            <w:tcW w:w="2808" w:type="dxa"/>
          </w:tcPr>
          <w:p w14:paraId="28C093CD" w14:textId="77777777" w:rsidR="007F54C0" w:rsidRPr="00DF38E4" w:rsidRDefault="007F54C0" w:rsidP="007F54C0">
            <w:pPr>
              <w:contextualSpacing/>
              <w:rPr>
                <w:rFonts w:ascii="Book Antiqua" w:hAnsi="Book Antiqua"/>
                <w:sz w:val="20"/>
                <w:szCs w:val="20"/>
                <w:highlight w:val="yellow"/>
              </w:rPr>
            </w:pPr>
            <w:r w:rsidRPr="00DF38E4">
              <w:rPr>
                <w:rFonts w:ascii="Book Antiqua" w:hAnsi="Book Antiqua"/>
                <w:sz w:val="20"/>
                <w:szCs w:val="20"/>
                <w:highlight w:val="yellow"/>
              </w:rPr>
              <w:t>Community Video Project</w:t>
            </w:r>
          </w:p>
          <w:p w14:paraId="2C99707D" w14:textId="751A1095" w:rsidR="007F54C0" w:rsidRPr="00DF38E4" w:rsidRDefault="007F54C0" w:rsidP="007F54C0">
            <w:pPr>
              <w:contextualSpacing/>
              <w:rPr>
                <w:rFonts w:ascii="Book Antiqua" w:hAnsi="Book Antiqua"/>
                <w:sz w:val="20"/>
                <w:szCs w:val="20"/>
              </w:rPr>
            </w:pPr>
          </w:p>
        </w:tc>
      </w:tr>
      <w:tr w:rsidR="007F54C0" w:rsidRPr="00BC2C14" w14:paraId="267512FD" w14:textId="157D3B83" w:rsidTr="007F54C0">
        <w:trPr>
          <w:trHeight w:val="257"/>
        </w:trPr>
        <w:tc>
          <w:tcPr>
            <w:tcW w:w="461" w:type="dxa"/>
            <w:vMerge w:val="restart"/>
          </w:tcPr>
          <w:p w14:paraId="4DB78D7F"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8</w:t>
            </w:r>
          </w:p>
        </w:tc>
        <w:tc>
          <w:tcPr>
            <w:tcW w:w="723" w:type="dxa"/>
          </w:tcPr>
          <w:p w14:paraId="15BC2279" w14:textId="7C516E85" w:rsidR="007F54C0" w:rsidRPr="00DF38E4" w:rsidRDefault="00D21CBB" w:rsidP="007F54C0">
            <w:pPr>
              <w:contextualSpacing/>
              <w:rPr>
                <w:rFonts w:ascii="Book Antiqua" w:hAnsi="Book Antiqua"/>
                <w:sz w:val="20"/>
                <w:szCs w:val="20"/>
                <w:lang w:val="es-ES"/>
              </w:rPr>
            </w:pPr>
            <w:r>
              <w:rPr>
                <w:rFonts w:ascii="Book Antiqua" w:hAnsi="Book Antiqua"/>
                <w:sz w:val="20"/>
                <w:szCs w:val="20"/>
                <w:lang w:val="es-ES"/>
              </w:rPr>
              <w:t>1</w:t>
            </w:r>
            <w:r w:rsidR="007F54C0" w:rsidRPr="00DF38E4">
              <w:rPr>
                <w:rFonts w:ascii="Book Antiqua" w:hAnsi="Book Antiqua"/>
                <w:sz w:val="20"/>
                <w:szCs w:val="20"/>
                <w:lang w:val="es-ES"/>
              </w:rPr>
              <w:t xml:space="preserve"> de mar.</w:t>
            </w:r>
          </w:p>
        </w:tc>
        <w:tc>
          <w:tcPr>
            <w:tcW w:w="4184" w:type="dxa"/>
          </w:tcPr>
          <w:p w14:paraId="3157968D" w14:textId="77777777" w:rsidR="007F54C0" w:rsidRPr="00DF38E4" w:rsidRDefault="007F54C0" w:rsidP="007F54C0">
            <w:pPr>
              <w:contextualSpacing/>
              <w:rPr>
                <w:rFonts w:ascii="Book Antiqua" w:hAnsi="Book Antiqua"/>
                <w:iCs/>
                <w:sz w:val="20"/>
                <w:szCs w:val="20"/>
                <w:lang w:val="es-US"/>
              </w:rPr>
            </w:pPr>
            <w:r w:rsidRPr="00DF38E4">
              <w:rPr>
                <w:rFonts w:ascii="Book Antiqua" w:hAnsi="Book Antiqua"/>
                <w:iCs/>
                <w:sz w:val="20"/>
                <w:szCs w:val="20"/>
                <w:lang w:val="es-US"/>
              </w:rPr>
              <w:t>Ver videos en clase</w:t>
            </w:r>
          </w:p>
          <w:p w14:paraId="75CA66D5" w14:textId="08377B17" w:rsidR="007F54C0" w:rsidRPr="00DF38E4" w:rsidRDefault="007F54C0" w:rsidP="007F54C0">
            <w:pPr>
              <w:contextualSpacing/>
              <w:rPr>
                <w:rFonts w:ascii="Book Antiqua" w:hAnsi="Book Antiqua"/>
                <w:iCs/>
                <w:sz w:val="20"/>
                <w:szCs w:val="20"/>
                <w:lang w:val="es-US"/>
              </w:rPr>
            </w:pPr>
            <w:r w:rsidRPr="00DF38E4">
              <w:rPr>
                <w:rFonts w:ascii="Book Antiqua" w:hAnsi="Book Antiqua"/>
                <w:sz w:val="20"/>
                <w:szCs w:val="20"/>
                <w:lang w:val="es-ES"/>
              </w:rPr>
              <w:t>C: La historia de México, EEUU, y Texas</w:t>
            </w:r>
          </w:p>
        </w:tc>
        <w:tc>
          <w:tcPr>
            <w:tcW w:w="2840" w:type="dxa"/>
          </w:tcPr>
          <w:p w14:paraId="70D7EB91" w14:textId="044A4BBB" w:rsidR="007F54C0" w:rsidRPr="00DF38E4" w:rsidRDefault="007F54C0" w:rsidP="007F54C0">
            <w:pPr>
              <w:contextualSpacing/>
              <w:rPr>
                <w:rFonts w:ascii="Book Antiqua" w:hAnsi="Book Antiqua"/>
                <w:sz w:val="20"/>
                <w:szCs w:val="20"/>
                <w:highlight w:val="yellow"/>
                <w:lang w:val="es-ES"/>
              </w:rPr>
            </w:pPr>
            <w:r w:rsidRPr="00DF38E4">
              <w:rPr>
                <w:rFonts w:ascii="Book Antiqua" w:hAnsi="Book Antiqua"/>
                <w:sz w:val="20"/>
                <w:szCs w:val="20"/>
                <w:lang w:val="es-ES"/>
              </w:rPr>
              <w:t>• Lectura “Frontera de EEUU con España”</w:t>
            </w:r>
          </w:p>
        </w:tc>
        <w:tc>
          <w:tcPr>
            <w:tcW w:w="2808" w:type="dxa"/>
          </w:tcPr>
          <w:p w14:paraId="0060D63D" w14:textId="77777777" w:rsidR="007F54C0" w:rsidRPr="00DF38E4" w:rsidRDefault="007F54C0" w:rsidP="007F54C0">
            <w:pPr>
              <w:contextualSpacing/>
              <w:rPr>
                <w:rFonts w:ascii="Book Antiqua" w:hAnsi="Book Antiqua"/>
                <w:sz w:val="20"/>
                <w:szCs w:val="20"/>
                <w:lang w:val="es-ES"/>
              </w:rPr>
            </w:pPr>
          </w:p>
        </w:tc>
      </w:tr>
      <w:tr w:rsidR="007F54C0" w:rsidRPr="00DF38E4" w14:paraId="63B83451" w14:textId="1E07A27D" w:rsidTr="007F54C0">
        <w:trPr>
          <w:trHeight w:val="118"/>
        </w:trPr>
        <w:tc>
          <w:tcPr>
            <w:tcW w:w="461" w:type="dxa"/>
            <w:vMerge/>
          </w:tcPr>
          <w:p w14:paraId="74662A61" w14:textId="77777777" w:rsidR="007F54C0" w:rsidRPr="00BC2C14" w:rsidRDefault="007F54C0" w:rsidP="007F54C0">
            <w:pPr>
              <w:widowControl w:val="0"/>
              <w:autoSpaceDE w:val="0"/>
              <w:autoSpaceDN w:val="0"/>
              <w:adjustRightInd w:val="0"/>
              <w:contextualSpacing/>
              <w:rPr>
                <w:rFonts w:ascii="Book Antiqua" w:hAnsi="Book Antiqua" w:cs="Arial"/>
                <w:color w:val="1A1A1A"/>
                <w:sz w:val="20"/>
                <w:szCs w:val="20"/>
                <w:lang w:val="es-ES"/>
              </w:rPr>
            </w:pPr>
          </w:p>
        </w:tc>
        <w:tc>
          <w:tcPr>
            <w:tcW w:w="723" w:type="dxa"/>
          </w:tcPr>
          <w:p w14:paraId="0E74CD78" w14:textId="7B8C7E8A" w:rsidR="007F54C0" w:rsidRPr="00DF38E4" w:rsidRDefault="00D21CBB" w:rsidP="007F54C0">
            <w:pPr>
              <w:rPr>
                <w:rFonts w:ascii="Book Antiqua" w:hAnsi="Book Antiqua"/>
                <w:sz w:val="20"/>
                <w:szCs w:val="20"/>
                <w:lang w:val="es-ES"/>
              </w:rPr>
            </w:pPr>
            <w:r>
              <w:rPr>
                <w:rFonts w:ascii="Book Antiqua" w:hAnsi="Book Antiqua"/>
                <w:sz w:val="20"/>
                <w:szCs w:val="20"/>
                <w:lang w:val="es-ES"/>
              </w:rPr>
              <w:t>3</w:t>
            </w:r>
            <w:r w:rsidR="007F54C0" w:rsidRPr="00DF38E4">
              <w:rPr>
                <w:rFonts w:ascii="Book Antiqua" w:hAnsi="Book Antiqua"/>
                <w:sz w:val="20"/>
                <w:szCs w:val="20"/>
                <w:lang w:val="es-ES"/>
              </w:rPr>
              <w:t xml:space="preserve"> de mar.</w:t>
            </w:r>
          </w:p>
        </w:tc>
        <w:tc>
          <w:tcPr>
            <w:tcW w:w="4184" w:type="dxa"/>
          </w:tcPr>
          <w:p w14:paraId="04B87995" w14:textId="77777777"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C: Visita a los archivos del museo</w:t>
            </w:r>
          </w:p>
          <w:p w14:paraId="097CA064" w14:textId="341CF556"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Proyecto “Presidentes de México”</w:t>
            </w:r>
          </w:p>
        </w:tc>
        <w:tc>
          <w:tcPr>
            <w:tcW w:w="2840" w:type="dxa"/>
          </w:tcPr>
          <w:p w14:paraId="0D21C611" w14:textId="77777777" w:rsidR="007F54C0" w:rsidRPr="00DF38E4" w:rsidRDefault="007F54C0" w:rsidP="007F54C0">
            <w:pPr>
              <w:contextualSpacing/>
              <w:rPr>
                <w:rFonts w:ascii="Book Antiqua" w:hAnsi="Book Antiqua"/>
                <w:sz w:val="20"/>
                <w:szCs w:val="20"/>
                <w:lang w:val="es-ES"/>
              </w:rPr>
            </w:pPr>
          </w:p>
        </w:tc>
        <w:tc>
          <w:tcPr>
            <w:tcW w:w="2808" w:type="dxa"/>
          </w:tcPr>
          <w:p w14:paraId="25F159B6" w14:textId="77777777" w:rsidR="007F54C0" w:rsidRPr="00DF38E4" w:rsidRDefault="007F54C0" w:rsidP="007F54C0">
            <w:pPr>
              <w:contextualSpacing/>
              <w:rPr>
                <w:rFonts w:ascii="Book Antiqua" w:hAnsi="Book Antiqua"/>
                <w:sz w:val="20"/>
                <w:szCs w:val="20"/>
                <w:lang w:val="es-ES"/>
              </w:rPr>
            </w:pPr>
          </w:p>
        </w:tc>
      </w:tr>
      <w:tr w:rsidR="007F54C0" w:rsidRPr="00BC2C14" w14:paraId="23E0FB4E" w14:textId="370B5F7D" w:rsidTr="007F54C0">
        <w:trPr>
          <w:trHeight w:val="257"/>
        </w:trPr>
        <w:tc>
          <w:tcPr>
            <w:tcW w:w="461" w:type="dxa"/>
            <w:vMerge w:val="restart"/>
          </w:tcPr>
          <w:p w14:paraId="2CBC05D5"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9</w:t>
            </w:r>
          </w:p>
        </w:tc>
        <w:tc>
          <w:tcPr>
            <w:tcW w:w="723" w:type="dxa"/>
          </w:tcPr>
          <w:p w14:paraId="44388044" w14:textId="3765731E" w:rsidR="007F54C0" w:rsidRPr="00DF38E4" w:rsidRDefault="00D21CBB" w:rsidP="007F54C0">
            <w:pPr>
              <w:contextualSpacing/>
              <w:rPr>
                <w:rFonts w:ascii="Book Antiqua" w:hAnsi="Book Antiqua"/>
                <w:sz w:val="20"/>
                <w:szCs w:val="20"/>
                <w:lang w:val="es-ES"/>
              </w:rPr>
            </w:pPr>
            <w:r>
              <w:rPr>
                <w:rFonts w:ascii="Book Antiqua" w:hAnsi="Book Antiqua"/>
                <w:sz w:val="20"/>
                <w:szCs w:val="20"/>
                <w:lang w:val="es-ES"/>
              </w:rPr>
              <w:t>8</w:t>
            </w:r>
            <w:r w:rsidR="007F54C0" w:rsidRPr="00DF38E4">
              <w:rPr>
                <w:rFonts w:ascii="Book Antiqua" w:hAnsi="Book Antiqua"/>
                <w:sz w:val="20"/>
                <w:szCs w:val="20"/>
                <w:lang w:val="es-ES"/>
              </w:rPr>
              <w:t xml:space="preserve"> de mar.</w:t>
            </w:r>
          </w:p>
        </w:tc>
        <w:tc>
          <w:tcPr>
            <w:tcW w:w="4184" w:type="dxa"/>
          </w:tcPr>
          <w:p w14:paraId="55F20519" w14:textId="77777777"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L: Cómo escribir para lectores diferentes</w:t>
            </w:r>
          </w:p>
          <w:p w14:paraId="0FA18E59" w14:textId="77777777"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L: Los verbos como gustar</w:t>
            </w:r>
          </w:p>
          <w:p w14:paraId="225AA4E1" w14:textId="7AFBC976"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Repaso para el examen</w:t>
            </w:r>
          </w:p>
        </w:tc>
        <w:tc>
          <w:tcPr>
            <w:tcW w:w="2840" w:type="dxa"/>
          </w:tcPr>
          <w:p w14:paraId="7088A79B" w14:textId="77777777" w:rsidR="007F54C0" w:rsidRPr="00DF38E4" w:rsidRDefault="007F54C0" w:rsidP="007F54C0">
            <w:pPr>
              <w:contextualSpacing/>
              <w:rPr>
                <w:rFonts w:ascii="Book Antiqua" w:hAnsi="Book Antiqua"/>
                <w:sz w:val="20"/>
                <w:szCs w:val="20"/>
                <w:lang w:val="es-US"/>
              </w:rPr>
            </w:pPr>
            <w:r w:rsidRPr="00DF38E4">
              <w:rPr>
                <w:rFonts w:ascii="Book Antiqua" w:hAnsi="Book Antiqua"/>
                <w:sz w:val="20"/>
                <w:szCs w:val="20"/>
                <w:lang w:val="es-US"/>
              </w:rPr>
              <w:t>•</w:t>
            </w:r>
            <w:r w:rsidRPr="00DF38E4">
              <w:rPr>
                <w:rFonts w:ascii="Book Antiqua" w:hAnsi="Book Antiqua"/>
                <w:i/>
                <w:sz w:val="20"/>
                <w:szCs w:val="20"/>
                <w:lang w:val="es-US"/>
              </w:rPr>
              <w:t xml:space="preserve"> CE</w:t>
            </w:r>
            <w:r w:rsidRPr="00DF38E4">
              <w:rPr>
                <w:rFonts w:ascii="Book Antiqua" w:hAnsi="Book Antiqua"/>
                <w:sz w:val="20"/>
                <w:szCs w:val="20"/>
                <w:lang w:val="es-US"/>
              </w:rPr>
              <w:t xml:space="preserve"> pp. 229-30</w:t>
            </w:r>
          </w:p>
          <w:p w14:paraId="0A741F49" w14:textId="7FA9BD06" w:rsidR="007F54C0" w:rsidRPr="00DF38E4" w:rsidRDefault="007F54C0" w:rsidP="007F54C0">
            <w:pPr>
              <w:contextualSpacing/>
              <w:rPr>
                <w:rFonts w:ascii="Book Antiqua" w:hAnsi="Book Antiqua"/>
                <w:sz w:val="20"/>
                <w:szCs w:val="20"/>
                <w:lang w:val="es-US"/>
              </w:rPr>
            </w:pPr>
            <w:r w:rsidRPr="00DF38E4">
              <w:rPr>
                <w:rFonts w:ascii="Book Antiqua" w:hAnsi="Book Antiqua"/>
                <w:sz w:val="20"/>
                <w:szCs w:val="20"/>
                <w:lang w:val="es-US"/>
              </w:rPr>
              <w:t>•</w:t>
            </w:r>
            <w:r w:rsidRPr="00DF38E4">
              <w:rPr>
                <w:rFonts w:ascii="Book Antiqua" w:hAnsi="Book Antiqua"/>
                <w:i/>
                <w:sz w:val="20"/>
                <w:szCs w:val="20"/>
                <w:lang w:val="es-US"/>
              </w:rPr>
              <w:t xml:space="preserve"> CE</w:t>
            </w:r>
            <w:r w:rsidRPr="00DF38E4">
              <w:rPr>
                <w:rFonts w:ascii="Book Antiqua" w:hAnsi="Book Antiqua"/>
                <w:sz w:val="20"/>
                <w:szCs w:val="20"/>
                <w:lang w:val="es-US"/>
              </w:rPr>
              <w:t xml:space="preserve"> pp. 230-31</w:t>
            </w:r>
          </w:p>
        </w:tc>
        <w:tc>
          <w:tcPr>
            <w:tcW w:w="2808" w:type="dxa"/>
          </w:tcPr>
          <w:p w14:paraId="4A5B21BA" w14:textId="45ED78C7"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 WA#7: Transcripción del documento del presidente de México, biografía breve</w:t>
            </w:r>
          </w:p>
        </w:tc>
      </w:tr>
      <w:tr w:rsidR="007F54C0" w:rsidRPr="00DF38E4" w14:paraId="3418DBF8" w14:textId="1BB9218F" w:rsidTr="007F54C0">
        <w:trPr>
          <w:trHeight w:val="257"/>
        </w:trPr>
        <w:tc>
          <w:tcPr>
            <w:tcW w:w="461" w:type="dxa"/>
            <w:vMerge/>
          </w:tcPr>
          <w:p w14:paraId="22C7E6BA"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lang w:val="es-US"/>
              </w:rPr>
            </w:pPr>
          </w:p>
        </w:tc>
        <w:tc>
          <w:tcPr>
            <w:tcW w:w="723" w:type="dxa"/>
          </w:tcPr>
          <w:p w14:paraId="69EB3101" w14:textId="187D5073" w:rsidR="007F54C0" w:rsidRPr="00DF38E4" w:rsidRDefault="00D21CBB" w:rsidP="007F54C0">
            <w:pPr>
              <w:contextualSpacing/>
              <w:rPr>
                <w:rFonts w:ascii="Book Antiqua" w:hAnsi="Book Antiqua"/>
                <w:sz w:val="20"/>
                <w:szCs w:val="20"/>
                <w:lang w:val="es-ES"/>
              </w:rPr>
            </w:pPr>
            <w:r>
              <w:rPr>
                <w:rFonts w:ascii="Book Antiqua" w:hAnsi="Book Antiqua"/>
                <w:sz w:val="20"/>
                <w:szCs w:val="20"/>
                <w:lang w:val="es-ES"/>
              </w:rPr>
              <w:t>10</w:t>
            </w:r>
            <w:r w:rsidR="007F54C0" w:rsidRPr="00DF38E4">
              <w:rPr>
                <w:rFonts w:ascii="Book Antiqua" w:hAnsi="Book Antiqua"/>
                <w:sz w:val="20"/>
                <w:szCs w:val="20"/>
                <w:lang w:val="es-ES"/>
              </w:rPr>
              <w:t xml:space="preserve"> de mar.</w:t>
            </w:r>
          </w:p>
        </w:tc>
        <w:tc>
          <w:tcPr>
            <w:tcW w:w="4184" w:type="dxa"/>
          </w:tcPr>
          <w:p w14:paraId="3B617602" w14:textId="4CBE9C0A"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highlight w:val="yellow"/>
                <w:lang w:val="es-ES"/>
              </w:rPr>
              <w:t>Examen parcial</w:t>
            </w:r>
          </w:p>
        </w:tc>
        <w:tc>
          <w:tcPr>
            <w:tcW w:w="2840" w:type="dxa"/>
          </w:tcPr>
          <w:p w14:paraId="7EEF0ED4" w14:textId="45EC1A8D" w:rsidR="007F54C0" w:rsidRPr="00DF38E4" w:rsidRDefault="007F54C0" w:rsidP="007F54C0">
            <w:pPr>
              <w:contextualSpacing/>
              <w:rPr>
                <w:rFonts w:ascii="Book Antiqua" w:hAnsi="Book Antiqua"/>
                <w:sz w:val="20"/>
                <w:szCs w:val="20"/>
              </w:rPr>
            </w:pPr>
          </w:p>
        </w:tc>
        <w:tc>
          <w:tcPr>
            <w:tcW w:w="2808" w:type="dxa"/>
          </w:tcPr>
          <w:p w14:paraId="28491F07" w14:textId="77777777" w:rsidR="007F54C0" w:rsidRPr="00DF38E4" w:rsidRDefault="007F54C0" w:rsidP="007F54C0">
            <w:pPr>
              <w:contextualSpacing/>
              <w:rPr>
                <w:rFonts w:ascii="Book Antiqua" w:hAnsi="Book Antiqua"/>
                <w:sz w:val="20"/>
                <w:szCs w:val="20"/>
                <w:highlight w:val="yellow"/>
                <w:lang w:val="es-ES"/>
              </w:rPr>
            </w:pPr>
          </w:p>
        </w:tc>
      </w:tr>
      <w:tr w:rsidR="007F54C0" w:rsidRPr="00DF38E4" w14:paraId="2456CF9D" w14:textId="18380C3D" w:rsidTr="00B72B76">
        <w:trPr>
          <w:trHeight w:val="257"/>
        </w:trPr>
        <w:tc>
          <w:tcPr>
            <w:tcW w:w="461" w:type="dxa"/>
            <w:shd w:val="clear" w:color="auto" w:fill="BFBFBF" w:themeFill="background1" w:themeFillShade="BF"/>
          </w:tcPr>
          <w:p w14:paraId="38BB83CC"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10</w:t>
            </w:r>
          </w:p>
        </w:tc>
        <w:tc>
          <w:tcPr>
            <w:tcW w:w="7747" w:type="dxa"/>
            <w:gridSpan w:val="3"/>
            <w:shd w:val="clear" w:color="auto" w:fill="BFBFBF" w:themeFill="background1" w:themeFillShade="BF"/>
          </w:tcPr>
          <w:p w14:paraId="0CBC06A0" w14:textId="77777777" w:rsidR="007F54C0" w:rsidRPr="00DF38E4" w:rsidRDefault="007F54C0" w:rsidP="007F54C0">
            <w:pPr>
              <w:contextualSpacing/>
              <w:rPr>
                <w:rFonts w:ascii="Book Antiqua" w:hAnsi="Book Antiqua" w:cs="Arial"/>
                <w:i/>
                <w:color w:val="1A1A1A"/>
                <w:sz w:val="20"/>
                <w:szCs w:val="20"/>
              </w:rPr>
            </w:pPr>
            <w:r w:rsidRPr="00DF38E4">
              <w:rPr>
                <w:rFonts w:ascii="Book Antiqua" w:hAnsi="Book Antiqua" w:cs="Arial"/>
                <w:i/>
                <w:color w:val="1A1A1A"/>
                <w:sz w:val="20"/>
                <w:szCs w:val="20"/>
              </w:rPr>
              <w:t xml:space="preserve">Spring Break: ¡No hay </w:t>
            </w:r>
            <w:proofErr w:type="spellStart"/>
            <w:r w:rsidRPr="00DF38E4">
              <w:rPr>
                <w:rFonts w:ascii="Book Antiqua" w:hAnsi="Book Antiqua" w:cs="Arial"/>
                <w:i/>
                <w:color w:val="1A1A1A"/>
                <w:sz w:val="20"/>
                <w:szCs w:val="20"/>
              </w:rPr>
              <w:t>clases</w:t>
            </w:r>
            <w:proofErr w:type="spellEnd"/>
            <w:r w:rsidRPr="00DF38E4">
              <w:rPr>
                <w:rFonts w:ascii="Book Antiqua" w:hAnsi="Book Antiqua" w:cs="Arial"/>
                <w:i/>
                <w:color w:val="1A1A1A"/>
                <w:sz w:val="20"/>
                <w:szCs w:val="20"/>
              </w:rPr>
              <w:t>!</w:t>
            </w:r>
          </w:p>
        </w:tc>
        <w:tc>
          <w:tcPr>
            <w:tcW w:w="2808" w:type="dxa"/>
            <w:shd w:val="clear" w:color="auto" w:fill="BFBFBF" w:themeFill="background1" w:themeFillShade="BF"/>
          </w:tcPr>
          <w:p w14:paraId="393A3895" w14:textId="77777777" w:rsidR="007F54C0" w:rsidRPr="00DF38E4" w:rsidRDefault="007F54C0" w:rsidP="007F54C0">
            <w:pPr>
              <w:contextualSpacing/>
              <w:rPr>
                <w:rFonts w:ascii="Book Antiqua" w:hAnsi="Book Antiqua" w:cs="Arial"/>
                <w:i/>
                <w:color w:val="1A1A1A"/>
                <w:sz w:val="20"/>
                <w:szCs w:val="20"/>
              </w:rPr>
            </w:pPr>
          </w:p>
        </w:tc>
      </w:tr>
      <w:tr w:rsidR="007F54C0" w:rsidRPr="00DF38E4" w14:paraId="2CC58193" w14:textId="09997D5B" w:rsidTr="00B90632">
        <w:trPr>
          <w:trHeight w:val="257"/>
        </w:trPr>
        <w:tc>
          <w:tcPr>
            <w:tcW w:w="461" w:type="dxa"/>
            <w:vMerge w:val="restart"/>
          </w:tcPr>
          <w:p w14:paraId="3167894F"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11</w:t>
            </w:r>
          </w:p>
        </w:tc>
        <w:tc>
          <w:tcPr>
            <w:tcW w:w="723" w:type="dxa"/>
          </w:tcPr>
          <w:p w14:paraId="6C0B7C48" w14:textId="17B4BAD1" w:rsidR="007F54C0" w:rsidRPr="00DF38E4" w:rsidRDefault="00D21CBB" w:rsidP="007F54C0">
            <w:pPr>
              <w:contextualSpacing/>
              <w:rPr>
                <w:rFonts w:ascii="Book Antiqua" w:hAnsi="Book Antiqua"/>
                <w:sz w:val="20"/>
                <w:szCs w:val="20"/>
                <w:lang w:val="es-ES"/>
              </w:rPr>
            </w:pPr>
            <w:r>
              <w:rPr>
                <w:rFonts w:ascii="Book Antiqua" w:hAnsi="Book Antiqua"/>
                <w:sz w:val="20"/>
                <w:szCs w:val="20"/>
                <w:lang w:val="es-ES"/>
              </w:rPr>
              <w:t>22</w:t>
            </w:r>
            <w:r w:rsidR="007F54C0" w:rsidRPr="00DF38E4">
              <w:rPr>
                <w:rFonts w:ascii="Book Antiqua" w:hAnsi="Book Antiqua"/>
                <w:sz w:val="20"/>
                <w:szCs w:val="20"/>
                <w:lang w:val="es-ES"/>
              </w:rPr>
              <w:t xml:space="preserve"> de mar.</w:t>
            </w:r>
          </w:p>
        </w:tc>
        <w:tc>
          <w:tcPr>
            <w:tcW w:w="4184" w:type="dxa"/>
            <w:vAlign w:val="center"/>
          </w:tcPr>
          <w:p w14:paraId="4951F263" w14:textId="5142A53B"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C: El poblamiento hispano en el Llano Estacado</w:t>
            </w:r>
          </w:p>
        </w:tc>
        <w:tc>
          <w:tcPr>
            <w:tcW w:w="2840" w:type="dxa"/>
            <w:vAlign w:val="center"/>
          </w:tcPr>
          <w:p w14:paraId="67CC898B" w14:textId="04C9B708" w:rsidR="007F54C0" w:rsidRPr="00DF38E4" w:rsidRDefault="007F54C0" w:rsidP="007F54C0">
            <w:pPr>
              <w:contextualSpacing/>
              <w:rPr>
                <w:rFonts w:ascii="Book Antiqua" w:hAnsi="Book Antiqua"/>
                <w:sz w:val="20"/>
                <w:szCs w:val="20"/>
              </w:rPr>
            </w:pPr>
            <w:r w:rsidRPr="00DF38E4">
              <w:rPr>
                <w:rFonts w:ascii="Book Antiqua" w:hAnsi="Book Antiqua"/>
                <w:sz w:val="20"/>
                <w:szCs w:val="20"/>
              </w:rPr>
              <w:t>•Anna J. Taylor, “Hispanic Settlement of the Texas Panhandle-Plains, 1876-1884”</w:t>
            </w:r>
          </w:p>
        </w:tc>
        <w:tc>
          <w:tcPr>
            <w:tcW w:w="2808" w:type="dxa"/>
            <w:vAlign w:val="center"/>
          </w:tcPr>
          <w:p w14:paraId="606ABBA3" w14:textId="375D378D" w:rsidR="007F54C0" w:rsidRPr="00DF38E4" w:rsidRDefault="007F54C0" w:rsidP="007F54C0">
            <w:pPr>
              <w:contextualSpacing/>
              <w:rPr>
                <w:rFonts w:ascii="Book Antiqua" w:hAnsi="Book Antiqua"/>
                <w:sz w:val="20"/>
                <w:szCs w:val="20"/>
              </w:rPr>
            </w:pPr>
          </w:p>
        </w:tc>
      </w:tr>
      <w:tr w:rsidR="007F54C0" w:rsidRPr="00DF38E4" w14:paraId="1ECEFD26" w14:textId="79AD432A" w:rsidTr="007F54C0">
        <w:trPr>
          <w:trHeight w:val="257"/>
        </w:trPr>
        <w:tc>
          <w:tcPr>
            <w:tcW w:w="461" w:type="dxa"/>
            <w:vMerge/>
          </w:tcPr>
          <w:p w14:paraId="3008A358"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rPr>
            </w:pPr>
          </w:p>
        </w:tc>
        <w:tc>
          <w:tcPr>
            <w:tcW w:w="723" w:type="dxa"/>
          </w:tcPr>
          <w:p w14:paraId="566F309F" w14:textId="206AE526" w:rsidR="007F54C0" w:rsidRPr="00DF38E4" w:rsidRDefault="00D21CBB" w:rsidP="007F54C0">
            <w:pPr>
              <w:contextualSpacing/>
              <w:rPr>
                <w:rFonts w:ascii="Book Antiqua" w:hAnsi="Book Antiqua"/>
                <w:sz w:val="20"/>
                <w:szCs w:val="20"/>
                <w:lang w:val="es-ES"/>
              </w:rPr>
            </w:pPr>
            <w:r>
              <w:rPr>
                <w:rFonts w:ascii="Book Antiqua" w:hAnsi="Book Antiqua"/>
                <w:sz w:val="20"/>
                <w:szCs w:val="20"/>
                <w:lang w:val="es-ES"/>
              </w:rPr>
              <w:t>24</w:t>
            </w:r>
            <w:r w:rsidR="007F54C0" w:rsidRPr="00DF38E4">
              <w:rPr>
                <w:rFonts w:ascii="Book Antiqua" w:hAnsi="Book Antiqua"/>
                <w:sz w:val="20"/>
                <w:szCs w:val="20"/>
                <w:lang w:val="es-ES"/>
              </w:rPr>
              <w:t xml:space="preserve"> de mar.</w:t>
            </w:r>
          </w:p>
        </w:tc>
        <w:tc>
          <w:tcPr>
            <w:tcW w:w="4184" w:type="dxa"/>
          </w:tcPr>
          <w:p w14:paraId="3B62DDC7" w14:textId="77777777"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L: Desarrollar un ¿Y qué? convincente</w:t>
            </w:r>
          </w:p>
          <w:p w14:paraId="24B2AC67" w14:textId="77777777"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L: Buscar expresiones en el diccionario</w:t>
            </w:r>
          </w:p>
          <w:p w14:paraId="300EEA05" w14:textId="69C846C8" w:rsidR="007F54C0" w:rsidRPr="00DF38E4" w:rsidRDefault="007F54C0" w:rsidP="007F54C0">
            <w:pPr>
              <w:contextualSpacing/>
              <w:rPr>
                <w:rFonts w:ascii="Book Antiqua" w:hAnsi="Book Antiqua"/>
                <w:sz w:val="20"/>
                <w:szCs w:val="20"/>
                <w:lang w:val="es-ES"/>
              </w:rPr>
            </w:pPr>
            <w:proofErr w:type="spellStart"/>
            <w:r w:rsidRPr="00DF38E4">
              <w:rPr>
                <w:rFonts w:ascii="Book Antiqua" w:hAnsi="Book Antiqua"/>
                <w:sz w:val="20"/>
                <w:szCs w:val="20"/>
                <w:lang w:val="es-ES"/>
              </w:rPr>
              <w:t>Introduction</w:t>
            </w:r>
            <w:proofErr w:type="spellEnd"/>
            <w:r w:rsidRPr="00DF38E4">
              <w:rPr>
                <w:rFonts w:ascii="Book Antiqua" w:hAnsi="Book Antiqua"/>
                <w:sz w:val="20"/>
                <w:szCs w:val="20"/>
                <w:lang w:val="es-ES"/>
              </w:rPr>
              <w:t xml:space="preserve"> to Interview Project</w:t>
            </w:r>
          </w:p>
        </w:tc>
        <w:tc>
          <w:tcPr>
            <w:tcW w:w="2840" w:type="dxa"/>
          </w:tcPr>
          <w:p w14:paraId="239579DA" w14:textId="77777777" w:rsidR="007F54C0" w:rsidRPr="00DF38E4" w:rsidRDefault="007F54C0" w:rsidP="007F54C0">
            <w:pPr>
              <w:contextualSpacing/>
              <w:rPr>
                <w:rFonts w:ascii="Book Antiqua" w:hAnsi="Book Antiqua"/>
                <w:sz w:val="20"/>
                <w:szCs w:val="20"/>
                <w:lang w:val="es-US"/>
              </w:rPr>
            </w:pPr>
            <w:r w:rsidRPr="00DF38E4">
              <w:rPr>
                <w:rFonts w:ascii="Book Antiqua" w:hAnsi="Book Antiqua"/>
                <w:sz w:val="20"/>
                <w:szCs w:val="20"/>
                <w:lang w:val="es-US"/>
              </w:rPr>
              <w:t>•</w:t>
            </w:r>
            <w:r w:rsidRPr="00DF38E4">
              <w:rPr>
                <w:rFonts w:ascii="Book Antiqua" w:hAnsi="Book Antiqua"/>
                <w:i/>
                <w:sz w:val="20"/>
                <w:szCs w:val="20"/>
                <w:lang w:val="es-US"/>
              </w:rPr>
              <w:t xml:space="preserve"> CE</w:t>
            </w:r>
            <w:r w:rsidRPr="00DF38E4">
              <w:rPr>
                <w:rFonts w:ascii="Book Antiqua" w:hAnsi="Book Antiqua"/>
                <w:sz w:val="20"/>
                <w:szCs w:val="20"/>
                <w:lang w:val="es-US"/>
              </w:rPr>
              <w:t xml:space="preserve"> pp. 243-44</w:t>
            </w:r>
          </w:p>
          <w:p w14:paraId="45E5DFFE" w14:textId="7F4FFB6E" w:rsidR="007F54C0" w:rsidRPr="00DF38E4" w:rsidRDefault="007F54C0" w:rsidP="007F54C0">
            <w:pPr>
              <w:contextualSpacing/>
              <w:rPr>
                <w:rFonts w:ascii="Book Antiqua" w:hAnsi="Book Antiqua"/>
                <w:sz w:val="20"/>
                <w:szCs w:val="20"/>
                <w:lang w:val="es-US"/>
              </w:rPr>
            </w:pPr>
            <w:r w:rsidRPr="00DF38E4">
              <w:rPr>
                <w:rFonts w:ascii="Book Antiqua" w:hAnsi="Book Antiqua"/>
                <w:sz w:val="20"/>
                <w:szCs w:val="20"/>
                <w:lang w:val="es-US"/>
              </w:rPr>
              <w:t>•</w:t>
            </w:r>
            <w:r w:rsidRPr="00DF38E4">
              <w:rPr>
                <w:rFonts w:ascii="Book Antiqua" w:hAnsi="Book Antiqua"/>
                <w:i/>
                <w:sz w:val="20"/>
                <w:szCs w:val="20"/>
                <w:lang w:val="es-US"/>
              </w:rPr>
              <w:t xml:space="preserve"> CE</w:t>
            </w:r>
            <w:r w:rsidRPr="00DF38E4">
              <w:rPr>
                <w:rFonts w:ascii="Book Antiqua" w:hAnsi="Book Antiqua"/>
                <w:sz w:val="20"/>
                <w:szCs w:val="20"/>
                <w:lang w:val="es-US"/>
              </w:rPr>
              <w:t xml:space="preserve"> pp. 244-45</w:t>
            </w:r>
          </w:p>
        </w:tc>
        <w:tc>
          <w:tcPr>
            <w:tcW w:w="2808" w:type="dxa"/>
          </w:tcPr>
          <w:p w14:paraId="06F69221" w14:textId="77777777" w:rsidR="007F54C0" w:rsidRPr="00DF38E4" w:rsidRDefault="007F54C0" w:rsidP="007F54C0">
            <w:pPr>
              <w:contextualSpacing/>
              <w:rPr>
                <w:rFonts w:ascii="Book Antiqua" w:hAnsi="Book Antiqua"/>
                <w:sz w:val="20"/>
                <w:szCs w:val="20"/>
                <w:lang w:val="es-US"/>
              </w:rPr>
            </w:pPr>
          </w:p>
        </w:tc>
      </w:tr>
      <w:tr w:rsidR="007F54C0" w:rsidRPr="00BC2C14" w14:paraId="3724A918" w14:textId="3676B598" w:rsidTr="007F54C0">
        <w:trPr>
          <w:trHeight w:val="257"/>
        </w:trPr>
        <w:tc>
          <w:tcPr>
            <w:tcW w:w="461" w:type="dxa"/>
            <w:vMerge w:val="restart"/>
          </w:tcPr>
          <w:p w14:paraId="65467292"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12</w:t>
            </w:r>
          </w:p>
        </w:tc>
        <w:tc>
          <w:tcPr>
            <w:tcW w:w="723" w:type="dxa"/>
          </w:tcPr>
          <w:p w14:paraId="5AA63510" w14:textId="350C4A78" w:rsidR="007F54C0" w:rsidRPr="00DF38E4" w:rsidRDefault="00D21CBB" w:rsidP="007F54C0">
            <w:pPr>
              <w:contextualSpacing/>
              <w:rPr>
                <w:rFonts w:ascii="Book Antiqua" w:hAnsi="Book Antiqua"/>
                <w:sz w:val="20"/>
                <w:szCs w:val="20"/>
                <w:lang w:val="es-ES"/>
              </w:rPr>
            </w:pPr>
            <w:r>
              <w:rPr>
                <w:rFonts w:ascii="Book Antiqua" w:hAnsi="Book Antiqua"/>
                <w:sz w:val="20"/>
                <w:szCs w:val="20"/>
                <w:lang w:val="es-ES"/>
              </w:rPr>
              <w:t>29</w:t>
            </w:r>
            <w:r w:rsidR="007F54C0" w:rsidRPr="00DF38E4">
              <w:rPr>
                <w:rFonts w:ascii="Book Antiqua" w:hAnsi="Book Antiqua"/>
                <w:sz w:val="20"/>
                <w:szCs w:val="20"/>
                <w:lang w:val="es-ES"/>
              </w:rPr>
              <w:t xml:space="preserve"> de mar.</w:t>
            </w:r>
          </w:p>
        </w:tc>
        <w:tc>
          <w:tcPr>
            <w:tcW w:w="4184" w:type="dxa"/>
          </w:tcPr>
          <w:p w14:paraId="1FC9F6EB" w14:textId="043F4D55"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C: Visita al museo, artefactos de la presencia hispana en el Llano Estacado</w:t>
            </w:r>
          </w:p>
        </w:tc>
        <w:tc>
          <w:tcPr>
            <w:tcW w:w="2840" w:type="dxa"/>
          </w:tcPr>
          <w:p w14:paraId="221267CB" w14:textId="008FD5D0" w:rsidR="007F54C0" w:rsidRPr="00DF38E4" w:rsidRDefault="007F54C0" w:rsidP="007F54C0">
            <w:pPr>
              <w:contextualSpacing/>
              <w:rPr>
                <w:rFonts w:ascii="Book Antiqua" w:hAnsi="Book Antiqua"/>
                <w:sz w:val="20"/>
                <w:szCs w:val="20"/>
                <w:lang w:val="es-US"/>
              </w:rPr>
            </w:pPr>
          </w:p>
        </w:tc>
        <w:tc>
          <w:tcPr>
            <w:tcW w:w="2808" w:type="dxa"/>
          </w:tcPr>
          <w:p w14:paraId="032154E0" w14:textId="77777777" w:rsidR="007F54C0" w:rsidRPr="00DF38E4" w:rsidRDefault="007F54C0" w:rsidP="007F54C0">
            <w:pPr>
              <w:contextualSpacing/>
              <w:rPr>
                <w:rFonts w:ascii="Book Antiqua" w:hAnsi="Book Antiqua"/>
                <w:sz w:val="20"/>
                <w:szCs w:val="20"/>
                <w:lang w:val="es-US"/>
              </w:rPr>
            </w:pPr>
          </w:p>
        </w:tc>
      </w:tr>
      <w:tr w:rsidR="007F54C0" w:rsidRPr="00BC2C14" w14:paraId="0FB51774" w14:textId="30C1C1E2" w:rsidTr="00A56357">
        <w:trPr>
          <w:trHeight w:val="257"/>
        </w:trPr>
        <w:tc>
          <w:tcPr>
            <w:tcW w:w="461" w:type="dxa"/>
            <w:vMerge/>
          </w:tcPr>
          <w:p w14:paraId="1477C919"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lang w:val="es-US"/>
              </w:rPr>
            </w:pPr>
          </w:p>
        </w:tc>
        <w:tc>
          <w:tcPr>
            <w:tcW w:w="723" w:type="dxa"/>
          </w:tcPr>
          <w:p w14:paraId="526A9395" w14:textId="7043FD55" w:rsidR="007F54C0" w:rsidRPr="00DF38E4" w:rsidRDefault="00D21CBB" w:rsidP="007F54C0">
            <w:pPr>
              <w:contextualSpacing/>
              <w:rPr>
                <w:rFonts w:ascii="Book Antiqua" w:hAnsi="Book Antiqua"/>
                <w:sz w:val="20"/>
                <w:szCs w:val="20"/>
                <w:lang w:val="es-ES"/>
              </w:rPr>
            </w:pPr>
            <w:r>
              <w:rPr>
                <w:rFonts w:ascii="Book Antiqua" w:hAnsi="Book Antiqua"/>
                <w:sz w:val="20"/>
                <w:szCs w:val="20"/>
                <w:lang w:val="es-ES"/>
              </w:rPr>
              <w:t>31 de mar.</w:t>
            </w:r>
          </w:p>
        </w:tc>
        <w:tc>
          <w:tcPr>
            <w:tcW w:w="4184" w:type="dxa"/>
            <w:vAlign w:val="center"/>
          </w:tcPr>
          <w:p w14:paraId="53DB8BA1" w14:textId="77777777" w:rsidR="007F54C0" w:rsidRPr="00DF38E4" w:rsidRDefault="007F54C0" w:rsidP="007F54C0">
            <w:pPr>
              <w:contextualSpacing/>
              <w:rPr>
                <w:rFonts w:ascii="Book Antiqua" w:hAnsi="Book Antiqua"/>
                <w:sz w:val="20"/>
                <w:szCs w:val="20"/>
                <w:lang w:val="es-ES"/>
              </w:rPr>
            </w:pPr>
            <w:r w:rsidRPr="00DF38E4">
              <w:rPr>
                <w:rFonts w:ascii="Book Antiqua" w:hAnsi="Book Antiqua"/>
                <w:sz w:val="20"/>
                <w:szCs w:val="20"/>
                <w:lang w:val="es-ES"/>
              </w:rPr>
              <w:t>C: Conflictos entre anglos e hispanos</w:t>
            </w:r>
          </w:p>
          <w:p w14:paraId="3F40B242" w14:textId="00578CF9" w:rsidR="001F194E" w:rsidRPr="00DF38E4" w:rsidRDefault="001F194E" w:rsidP="007F54C0">
            <w:pPr>
              <w:contextualSpacing/>
              <w:rPr>
                <w:rFonts w:ascii="Book Antiqua" w:hAnsi="Book Antiqua"/>
                <w:sz w:val="20"/>
                <w:szCs w:val="20"/>
                <w:lang w:val="es-ES"/>
              </w:rPr>
            </w:pPr>
            <w:r w:rsidRPr="00DF38E4">
              <w:rPr>
                <w:rFonts w:ascii="Book Antiqua" w:hAnsi="Book Antiqua"/>
                <w:sz w:val="20"/>
                <w:szCs w:val="20"/>
                <w:lang w:val="es-ES"/>
              </w:rPr>
              <w:t>L: La voz pasiva</w:t>
            </w:r>
          </w:p>
        </w:tc>
        <w:tc>
          <w:tcPr>
            <w:tcW w:w="2840" w:type="dxa"/>
            <w:vAlign w:val="center"/>
          </w:tcPr>
          <w:p w14:paraId="19F42A4F" w14:textId="77777777" w:rsidR="007F54C0" w:rsidRPr="00DF38E4" w:rsidRDefault="007F54C0" w:rsidP="007F54C0">
            <w:pPr>
              <w:contextualSpacing/>
              <w:rPr>
                <w:rFonts w:ascii="Book Antiqua" w:hAnsi="Book Antiqua"/>
                <w:sz w:val="20"/>
                <w:szCs w:val="20"/>
              </w:rPr>
            </w:pPr>
            <w:r w:rsidRPr="00DF38E4">
              <w:rPr>
                <w:rFonts w:ascii="Book Antiqua" w:hAnsi="Book Antiqua"/>
                <w:sz w:val="20"/>
                <w:szCs w:val="20"/>
              </w:rPr>
              <w:t xml:space="preserve">•Dan Kerr and Alex Hunt, “The </w:t>
            </w:r>
            <w:proofErr w:type="spellStart"/>
            <w:r w:rsidRPr="00DF38E4">
              <w:rPr>
                <w:rFonts w:ascii="Book Antiqua" w:hAnsi="Book Antiqua"/>
                <w:sz w:val="20"/>
                <w:szCs w:val="20"/>
              </w:rPr>
              <w:t>Quitaque</w:t>
            </w:r>
            <w:proofErr w:type="spellEnd"/>
            <w:r w:rsidRPr="00DF38E4">
              <w:rPr>
                <w:rFonts w:ascii="Book Antiqua" w:hAnsi="Book Antiqua"/>
                <w:sz w:val="20"/>
                <w:szCs w:val="20"/>
              </w:rPr>
              <w:t xml:space="preserve"> Killings”</w:t>
            </w:r>
          </w:p>
          <w:p w14:paraId="3003753B" w14:textId="66861AB7" w:rsidR="001F194E" w:rsidRPr="00DF38E4" w:rsidRDefault="001F194E" w:rsidP="007F54C0">
            <w:pPr>
              <w:contextualSpacing/>
              <w:rPr>
                <w:rFonts w:ascii="Book Antiqua" w:hAnsi="Book Antiqua"/>
                <w:sz w:val="20"/>
                <w:szCs w:val="20"/>
              </w:rPr>
            </w:pPr>
            <w:r w:rsidRPr="00DF38E4">
              <w:rPr>
                <w:rFonts w:ascii="Book Antiqua" w:hAnsi="Book Antiqua"/>
                <w:sz w:val="20"/>
                <w:szCs w:val="20"/>
              </w:rPr>
              <w:t xml:space="preserve">• </w:t>
            </w:r>
            <w:r w:rsidRPr="00DF38E4">
              <w:rPr>
                <w:rFonts w:ascii="Book Antiqua" w:hAnsi="Book Antiqua"/>
                <w:i/>
                <w:sz w:val="20"/>
                <w:szCs w:val="20"/>
              </w:rPr>
              <w:t>CE</w:t>
            </w:r>
            <w:r w:rsidRPr="00DF38E4">
              <w:rPr>
                <w:rFonts w:ascii="Book Antiqua" w:hAnsi="Book Antiqua"/>
                <w:sz w:val="20"/>
                <w:szCs w:val="20"/>
              </w:rPr>
              <w:t xml:space="preserve"> pp. 261-62</w:t>
            </w:r>
          </w:p>
        </w:tc>
        <w:tc>
          <w:tcPr>
            <w:tcW w:w="2808" w:type="dxa"/>
            <w:vAlign w:val="center"/>
          </w:tcPr>
          <w:p w14:paraId="1437D0E6" w14:textId="2E444A53" w:rsidR="007F54C0" w:rsidRPr="00DF38E4" w:rsidRDefault="007F54C0" w:rsidP="007F54C0">
            <w:pPr>
              <w:contextualSpacing/>
              <w:rPr>
                <w:rFonts w:ascii="Book Antiqua" w:hAnsi="Book Antiqua"/>
                <w:sz w:val="20"/>
                <w:szCs w:val="20"/>
                <w:lang w:val="es-US"/>
              </w:rPr>
            </w:pPr>
            <w:r w:rsidRPr="00DF38E4">
              <w:rPr>
                <w:rFonts w:ascii="Book Antiqua" w:hAnsi="Book Antiqua"/>
                <w:sz w:val="20"/>
                <w:szCs w:val="20"/>
                <w:lang w:val="es-ES"/>
              </w:rPr>
              <w:t>•WA#8: Reflexión e investigación del artefacto</w:t>
            </w:r>
          </w:p>
        </w:tc>
      </w:tr>
      <w:tr w:rsidR="007F54C0" w:rsidRPr="00DF38E4" w14:paraId="34B719C9" w14:textId="3C55D136" w:rsidTr="007F54C0">
        <w:trPr>
          <w:trHeight w:val="257"/>
        </w:trPr>
        <w:tc>
          <w:tcPr>
            <w:tcW w:w="461" w:type="dxa"/>
            <w:vMerge w:val="restart"/>
          </w:tcPr>
          <w:p w14:paraId="31516767"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13</w:t>
            </w:r>
          </w:p>
        </w:tc>
        <w:tc>
          <w:tcPr>
            <w:tcW w:w="723" w:type="dxa"/>
          </w:tcPr>
          <w:p w14:paraId="1AF89EFB" w14:textId="32A31ED5" w:rsidR="007F54C0" w:rsidRPr="00DF38E4" w:rsidRDefault="00D21CBB" w:rsidP="007F54C0">
            <w:pPr>
              <w:contextualSpacing/>
              <w:rPr>
                <w:rFonts w:ascii="Book Antiqua" w:hAnsi="Book Antiqua"/>
                <w:sz w:val="20"/>
                <w:szCs w:val="20"/>
                <w:lang w:val="es-ES"/>
              </w:rPr>
            </w:pPr>
            <w:r>
              <w:rPr>
                <w:rFonts w:ascii="Book Antiqua" w:hAnsi="Book Antiqua"/>
                <w:sz w:val="20"/>
                <w:szCs w:val="20"/>
                <w:lang w:val="es-ES"/>
              </w:rPr>
              <w:t>5</w:t>
            </w:r>
            <w:r w:rsidR="007F54C0" w:rsidRPr="00DF38E4">
              <w:rPr>
                <w:rFonts w:ascii="Book Antiqua" w:hAnsi="Book Antiqua"/>
                <w:sz w:val="20"/>
                <w:szCs w:val="20"/>
                <w:lang w:val="es-ES"/>
              </w:rPr>
              <w:t xml:space="preserve"> de abril</w:t>
            </w:r>
          </w:p>
        </w:tc>
        <w:tc>
          <w:tcPr>
            <w:tcW w:w="4184" w:type="dxa"/>
          </w:tcPr>
          <w:p w14:paraId="536E0B76" w14:textId="53B0460D" w:rsidR="001F194E" w:rsidRPr="00DF38E4" w:rsidRDefault="001F194E" w:rsidP="007F54C0">
            <w:pPr>
              <w:contextualSpacing/>
              <w:rPr>
                <w:rFonts w:ascii="Book Antiqua" w:hAnsi="Book Antiqua"/>
                <w:sz w:val="20"/>
                <w:szCs w:val="20"/>
                <w:lang w:val="es-ES"/>
              </w:rPr>
            </w:pPr>
            <w:r w:rsidRPr="00DF38E4">
              <w:rPr>
                <w:rFonts w:ascii="Book Antiqua" w:hAnsi="Book Antiqua"/>
                <w:sz w:val="20"/>
                <w:szCs w:val="20"/>
                <w:lang w:val="es-ES"/>
              </w:rPr>
              <w:t>C: “Primera comunión”</w:t>
            </w:r>
          </w:p>
          <w:p w14:paraId="114F55C0" w14:textId="5D8F098B" w:rsidR="007F54C0" w:rsidRPr="00DF38E4" w:rsidRDefault="001F194E" w:rsidP="007F54C0">
            <w:pPr>
              <w:contextualSpacing/>
              <w:rPr>
                <w:rFonts w:ascii="Book Antiqua" w:hAnsi="Book Antiqua"/>
                <w:sz w:val="20"/>
                <w:szCs w:val="20"/>
                <w:lang w:val="es-ES"/>
              </w:rPr>
            </w:pPr>
            <w:r w:rsidRPr="00DF38E4">
              <w:rPr>
                <w:rFonts w:ascii="Book Antiqua" w:hAnsi="Book Antiqua"/>
                <w:sz w:val="20"/>
                <w:szCs w:val="20"/>
                <w:lang w:val="es-ES"/>
              </w:rPr>
              <w:t>L: Elementos básicos del análisis literario</w:t>
            </w:r>
          </w:p>
        </w:tc>
        <w:tc>
          <w:tcPr>
            <w:tcW w:w="2840" w:type="dxa"/>
          </w:tcPr>
          <w:p w14:paraId="17142A43" w14:textId="77777777" w:rsidR="007F54C0" w:rsidRPr="00DF38E4" w:rsidRDefault="001F194E" w:rsidP="007F54C0">
            <w:pPr>
              <w:contextualSpacing/>
              <w:rPr>
                <w:rFonts w:ascii="Book Antiqua" w:hAnsi="Book Antiqua"/>
                <w:sz w:val="20"/>
                <w:szCs w:val="20"/>
              </w:rPr>
            </w:pPr>
            <w:r w:rsidRPr="00DF38E4">
              <w:rPr>
                <w:rFonts w:ascii="Book Antiqua" w:hAnsi="Book Antiqua"/>
                <w:sz w:val="20"/>
                <w:szCs w:val="20"/>
              </w:rPr>
              <w:t xml:space="preserve">• </w:t>
            </w:r>
            <w:r w:rsidRPr="00DF38E4">
              <w:rPr>
                <w:rFonts w:ascii="Book Antiqua" w:hAnsi="Book Antiqua"/>
                <w:i/>
                <w:sz w:val="20"/>
                <w:szCs w:val="20"/>
              </w:rPr>
              <w:t>CE</w:t>
            </w:r>
            <w:r w:rsidRPr="00DF38E4">
              <w:rPr>
                <w:rFonts w:ascii="Book Antiqua" w:hAnsi="Book Antiqua"/>
                <w:sz w:val="20"/>
                <w:szCs w:val="20"/>
              </w:rPr>
              <w:t xml:space="preserve"> pp. 253-57</w:t>
            </w:r>
          </w:p>
          <w:p w14:paraId="2B99574E" w14:textId="08F8C864" w:rsidR="001F194E" w:rsidRPr="00DF38E4" w:rsidRDefault="001F194E" w:rsidP="007F54C0">
            <w:pPr>
              <w:contextualSpacing/>
              <w:rPr>
                <w:rFonts w:ascii="Book Antiqua" w:hAnsi="Book Antiqua"/>
                <w:sz w:val="20"/>
                <w:szCs w:val="20"/>
                <w:lang w:val="es-ES"/>
              </w:rPr>
            </w:pPr>
            <w:r w:rsidRPr="00DF38E4">
              <w:rPr>
                <w:rFonts w:ascii="Book Antiqua" w:hAnsi="Book Antiqua"/>
                <w:sz w:val="20"/>
                <w:szCs w:val="20"/>
              </w:rPr>
              <w:t xml:space="preserve">• </w:t>
            </w:r>
            <w:r w:rsidRPr="00DF38E4">
              <w:rPr>
                <w:rFonts w:ascii="Book Antiqua" w:hAnsi="Book Antiqua"/>
                <w:i/>
                <w:sz w:val="20"/>
                <w:szCs w:val="20"/>
              </w:rPr>
              <w:t>CE</w:t>
            </w:r>
            <w:r w:rsidRPr="00DF38E4">
              <w:rPr>
                <w:rFonts w:ascii="Book Antiqua" w:hAnsi="Book Antiqua"/>
                <w:sz w:val="20"/>
                <w:szCs w:val="20"/>
              </w:rPr>
              <w:t xml:space="preserve"> pp. 257-60</w:t>
            </w:r>
          </w:p>
        </w:tc>
        <w:tc>
          <w:tcPr>
            <w:tcW w:w="2808" w:type="dxa"/>
          </w:tcPr>
          <w:p w14:paraId="4347CD4C" w14:textId="77777777" w:rsidR="007F54C0" w:rsidRPr="00DF38E4" w:rsidRDefault="007F54C0" w:rsidP="007F54C0">
            <w:pPr>
              <w:contextualSpacing/>
              <w:rPr>
                <w:rFonts w:ascii="Book Antiqua" w:hAnsi="Book Antiqua"/>
                <w:sz w:val="20"/>
                <w:szCs w:val="20"/>
                <w:lang w:val="es-ES"/>
              </w:rPr>
            </w:pPr>
          </w:p>
        </w:tc>
      </w:tr>
      <w:tr w:rsidR="007F54C0" w:rsidRPr="00DF38E4" w14:paraId="3B45725E" w14:textId="349BBDCB" w:rsidTr="007F54C0">
        <w:trPr>
          <w:trHeight w:val="257"/>
        </w:trPr>
        <w:tc>
          <w:tcPr>
            <w:tcW w:w="461" w:type="dxa"/>
            <w:vMerge/>
          </w:tcPr>
          <w:p w14:paraId="6F6514AD" w14:textId="77777777" w:rsidR="007F54C0" w:rsidRPr="00DF38E4" w:rsidRDefault="007F54C0" w:rsidP="007F54C0">
            <w:pPr>
              <w:widowControl w:val="0"/>
              <w:autoSpaceDE w:val="0"/>
              <w:autoSpaceDN w:val="0"/>
              <w:adjustRightInd w:val="0"/>
              <w:contextualSpacing/>
              <w:rPr>
                <w:rFonts w:ascii="Book Antiqua" w:hAnsi="Book Antiqua" w:cs="Arial"/>
                <w:color w:val="1A1A1A"/>
                <w:sz w:val="20"/>
                <w:szCs w:val="20"/>
                <w:lang w:val="es-ES"/>
              </w:rPr>
            </w:pPr>
          </w:p>
        </w:tc>
        <w:tc>
          <w:tcPr>
            <w:tcW w:w="723" w:type="dxa"/>
          </w:tcPr>
          <w:p w14:paraId="13D716D4" w14:textId="2128734B" w:rsidR="007F54C0" w:rsidRPr="00DF38E4" w:rsidRDefault="00D21CBB" w:rsidP="007F54C0">
            <w:pPr>
              <w:contextualSpacing/>
              <w:rPr>
                <w:rFonts w:ascii="Book Antiqua" w:hAnsi="Book Antiqua"/>
                <w:sz w:val="20"/>
                <w:szCs w:val="20"/>
                <w:lang w:val="es-ES"/>
              </w:rPr>
            </w:pPr>
            <w:r>
              <w:rPr>
                <w:rFonts w:ascii="Book Antiqua" w:hAnsi="Book Antiqua"/>
                <w:sz w:val="20"/>
                <w:szCs w:val="20"/>
                <w:lang w:val="es-ES"/>
              </w:rPr>
              <w:t>7</w:t>
            </w:r>
            <w:r w:rsidR="007F54C0" w:rsidRPr="00DF38E4">
              <w:rPr>
                <w:rFonts w:ascii="Book Antiqua" w:hAnsi="Book Antiqua"/>
                <w:sz w:val="20"/>
                <w:szCs w:val="20"/>
                <w:lang w:val="es-ES"/>
              </w:rPr>
              <w:t xml:space="preserve"> de abril</w:t>
            </w:r>
          </w:p>
        </w:tc>
        <w:tc>
          <w:tcPr>
            <w:tcW w:w="4184" w:type="dxa"/>
          </w:tcPr>
          <w:p w14:paraId="6AE26079" w14:textId="4B2C5EFF" w:rsidR="004F24D3" w:rsidRPr="00DF38E4" w:rsidRDefault="004F24D3" w:rsidP="004F24D3">
            <w:pPr>
              <w:contextualSpacing/>
              <w:rPr>
                <w:rFonts w:ascii="Book Antiqua" w:hAnsi="Book Antiqua"/>
                <w:sz w:val="20"/>
                <w:szCs w:val="20"/>
                <w:lang w:val="es-ES"/>
              </w:rPr>
            </w:pPr>
            <w:r w:rsidRPr="00DF38E4">
              <w:rPr>
                <w:rFonts w:ascii="Book Antiqua" w:hAnsi="Book Antiqua"/>
                <w:sz w:val="20"/>
                <w:szCs w:val="20"/>
                <w:lang w:val="es-ES"/>
              </w:rPr>
              <w:t xml:space="preserve">C: Los migrantes hispanos en el Llano Estacado en las últimas décadas </w:t>
            </w:r>
          </w:p>
          <w:p w14:paraId="5E71C338" w14:textId="670AABEB" w:rsidR="007F54C0" w:rsidRPr="00DF38E4" w:rsidRDefault="001F194E" w:rsidP="007F54C0">
            <w:pPr>
              <w:contextualSpacing/>
              <w:rPr>
                <w:rFonts w:ascii="Book Antiqua" w:hAnsi="Book Antiqua"/>
                <w:sz w:val="20"/>
                <w:szCs w:val="20"/>
                <w:lang w:val="es-ES"/>
              </w:rPr>
            </w:pPr>
            <w:r w:rsidRPr="00DF38E4">
              <w:rPr>
                <w:rFonts w:ascii="Book Antiqua" w:hAnsi="Book Antiqua"/>
                <w:sz w:val="20"/>
                <w:szCs w:val="20"/>
                <w:lang w:val="es-ES"/>
              </w:rPr>
              <w:t xml:space="preserve">L: </w:t>
            </w:r>
            <w:r w:rsidRPr="00DF38E4">
              <w:rPr>
                <w:rFonts w:ascii="Book Antiqua" w:hAnsi="Book Antiqua"/>
                <w:i/>
                <w:sz w:val="20"/>
                <w:szCs w:val="20"/>
                <w:lang w:val="es-ES"/>
              </w:rPr>
              <w:t xml:space="preserve">Odisea del norte </w:t>
            </w:r>
            <w:r w:rsidRPr="00DF38E4">
              <w:rPr>
                <w:rFonts w:ascii="Book Antiqua" w:hAnsi="Book Antiqua"/>
                <w:sz w:val="20"/>
                <w:szCs w:val="20"/>
                <w:lang w:val="es-ES"/>
              </w:rPr>
              <w:t>(en clase)</w:t>
            </w:r>
          </w:p>
        </w:tc>
        <w:tc>
          <w:tcPr>
            <w:tcW w:w="2840" w:type="dxa"/>
          </w:tcPr>
          <w:p w14:paraId="31356C3A" w14:textId="77777777" w:rsidR="004F24D3" w:rsidRPr="00DF38E4" w:rsidRDefault="004F24D3" w:rsidP="004F24D3">
            <w:pPr>
              <w:contextualSpacing/>
              <w:rPr>
                <w:rFonts w:ascii="Book Antiqua" w:hAnsi="Book Antiqua"/>
                <w:sz w:val="20"/>
                <w:szCs w:val="20"/>
              </w:rPr>
            </w:pPr>
            <w:r w:rsidRPr="00DF38E4">
              <w:rPr>
                <w:rFonts w:ascii="Book Antiqua" w:hAnsi="Book Antiqua"/>
                <w:sz w:val="20"/>
                <w:szCs w:val="20"/>
              </w:rPr>
              <w:t>•Yolanda Romero, “Hispanics on the Texas South Plains”</w:t>
            </w:r>
          </w:p>
          <w:p w14:paraId="4D5B1BC7" w14:textId="01792A28" w:rsidR="007F54C0" w:rsidRPr="00DF38E4" w:rsidRDefault="007F54C0" w:rsidP="007F54C0">
            <w:pPr>
              <w:contextualSpacing/>
              <w:rPr>
                <w:rFonts w:ascii="Book Antiqua" w:hAnsi="Book Antiqua"/>
                <w:sz w:val="20"/>
                <w:szCs w:val="20"/>
              </w:rPr>
            </w:pPr>
          </w:p>
        </w:tc>
        <w:tc>
          <w:tcPr>
            <w:tcW w:w="2808" w:type="dxa"/>
          </w:tcPr>
          <w:p w14:paraId="55CCDEC6" w14:textId="3BE2221E" w:rsidR="007F54C0" w:rsidRPr="00DF38E4" w:rsidRDefault="007F54C0" w:rsidP="007F54C0">
            <w:pPr>
              <w:contextualSpacing/>
              <w:rPr>
                <w:rFonts w:ascii="Book Antiqua" w:hAnsi="Book Antiqua"/>
                <w:sz w:val="20"/>
                <w:szCs w:val="20"/>
              </w:rPr>
            </w:pPr>
          </w:p>
        </w:tc>
      </w:tr>
      <w:tr w:rsidR="00346722" w:rsidRPr="00BC2C14" w14:paraId="39D5DC7F" w14:textId="2F8B3D74" w:rsidTr="006E1C29">
        <w:trPr>
          <w:trHeight w:val="449"/>
        </w:trPr>
        <w:tc>
          <w:tcPr>
            <w:tcW w:w="461" w:type="dxa"/>
            <w:vMerge w:val="restart"/>
          </w:tcPr>
          <w:p w14:paraId="72414827" w14:textId="77777777" w:rsidR="00346722" w:rsidRPr="00DF38E4" w:rsidRDefault="00346722" w:rsidP="00346722">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14</w:t>
            </w:r>
          </w:p>
        </w:tc>
        <w:tc>
          <w:tcPr>
            <w:tcW w:w="723" w:type="dxa"/>
          </w:tcPr>
          <w:p w14:paraId="4D79EF5C" w14:textId="71DF725A" w:rsidR="00346722" w:rsidRPr="00DF38E4" w:rsidRDefault="00D21CBB" w:rsidP="00346722">
            <w:pPr>
              <w:contextualSpacing/>
              <w:rPr>
                <w:rFonts w:ascii="Book Antiqua" w:hAnsi="Book Antiqua"/>
                <w:sz w:val="20"/>
                <w:szCs w:val="20"/>
                <w:lang w:val="es-ES"/>
              </w:rPr>
            </w:pPr>
            <w:r>
              <w:rPr>
                <w:rFonts w:ascii="Book Antiqua" w:hAnsi="Book Antiqua"/>
                <w:sz w:val="20"/>
                <w:szCs w:val="20"/>
                <w:lang w:val="es-ES"/>
              </w:rPr>
              <w:t>12</w:t>
            </w:r>
            <w:r w:rsidR="00346722" w:rsidRPr="00DF38E4">
              <w:rPr>
                <w:rFonts w:ascii="Book Antiqua" w:hAnsi="Book Antiqua"/>
                <w:sz w:val="20"/>
                <w:szCs w:val="20"/>
                <w:lang w:val="es-ES"/>
              </w:rPr>
              <w:t xml:space="preserve"> de abril</w:t>
            </w:r>
          </w:p>
        </w:tc>
        <w:tc>
          <w:tcPr>
            <w:tcW w:w="4184" w:type="dxa"/>
            <w:vAlign w:val="center"/>
          </w:tcPr>
          <w:p w14:paraId="4B47B0D8" w14:textId="4C4B6400" w:rsidR="00346722" w:rsidRPr="00DF38E4" w:rsidRDefault="00346722" w:rsidP="00346722">
            <w:pPr>
              <w:contextualSpacing/>
              <w:rPr>
                <w:rFonts w:ascii="Book Antiqua" w:hAnsi="Book Antiqua"/>
                <w:sz w:val="20"/>
                <w:szCs w:val="20"/>
                <w:lang w:val="es-ES"/>
              </w:rPr>
            </w:pPr>
            <w:r w:rsidRPr="00DF38E4">
              <w:rPr>
                <w:rFonts w:ascii="Book Antiqua" w:hAnsi="Book Antiqua"/>
                <w:sz w:val="20"/>
                <w:szCs w:val="20"/>
                <w:lang w:val="es-ES"/>
              </w:rPr>
              <w:t>C: Las comunidades hispanas hoy en día</w:t>
            </w:r>
          </w:p>
          <w:p w14:paraId="4B3F5CFE" w14:textId="33FB5700" w:rsidR="001F194E" w:rsidRPr="00DF38E4" w:rsidRDefault="001F194E" w:rsidP="00346722">
            <w:pPr>
              <w:contextualSpacing/>
              <w:rPr>
                <w:rFonts w:ascii="Book Antiqua" w:hAnsi="Book Antiqua"/>
                <w:sz w:val="20"/>
                <w:szCs w:val="20"/>
                <w:lang w:val="es-ES"/>
              </w:rPr>
            </w:pPr>
          </w:p>
          <w:p w14:paraId="4C455D29" w14:textId="77777777" w:rsidR="00257496" w:rsidRPr="00DF38E4" w:rsidRDefault="00257496" w:rsidP="00346722">
            <w:pPr>
              <w:contextualSpacing/>
              <w:rPr>
                <w:rFonts w:ascii="Book Antiqua" w:hAnsi="Book Antiqua"/>
                <w:sz w:val="20"/>
                <w:szCs w:val="20"/>
                <w:lang w:val="es-ES"/>
              </w:rPr>
            </w:pPr>
          </w:p>
          <w:p w14:paraId="61CA62F8" w14:textId="77777777" w:rsidR="001F194E" w:rsidRPr="00DF38E4" w:rsidRDefault="001F194E" w:rsidP="00346722">
            <w:pPr>
              <w:contextualSpacing/>
              <w:rPr>
                <w:rFonts w:ascii="Book Antiqua" w:hAnsi="Book Antiqua"/>
                <w:sz w:val="20"/>
                <w:szCs w:val="20"/>
                <w:lang w:val="es-ES"/>
              </w:rPr>
            </w:pPr>
            <w:r w:rsidRPr="00DF38E4">
              <w:rPr>
                <w:rFonts w:ascii="Book Antiqua" w:hAnsi="Book Antiqua"/>
                <w:sz w:val="20"/>
                <w:szCs w:val="20"/>
                <w:lang w:val="es-ES"/>
              </w:rPr>
              <w:t>L: Elementos básicos del análisis literario</w:t>
            </w:r>
          </w:p>
          <w:p w14:paraId="16561549" w14:textId="7EC68B0A" w:rsidR="001F194E" w:rsidRPr="00DF38E4" w:rsidRDefault="001F194E" w:rsidP="00346722">
            <w:pPr>
              <w:contextualSpacing/>
              <w:rPr>
                <w:rFonts w:ascii="Book Antiqua" w:hAnsi="Book Antiqua"/>
                <w:sz w:val="20"/>
                <w:szCs w:val="20"/>
                <w:lang w:val="es-ES"/>
              </w:rPr>
            </w:pPr>
            <w:r w:rsidRPr="00DF38E4">
              <w:rPr>
                <w:rFonts w:ascii="Book Antiqua" w:hAnsi="Book Antiqua"/>
                <w:sz w:val="20"/>
                <w:szCs w:val="20"/>
                <w:lang w:val="es-ES"/>
              </w:rPr>
              <w:t xml:space="preserve">C: </w:t>
            </w:r>
            <w:r w:rsidRPr="00DF38E4">
              <w:rPr>
                <w:rFonts w:ascii="Book Antiqua" w:hAnsi="Book Antiqua"/>
                <w:i/>
                <w:sz w:val="20"/>
                <w:szCs w:val="20"/>
                <w:lang w:val="es-ES"/>
              </w:rPr>
              <w:t>Paletitas de Guayaba</w:t>
            </w:r>
            <w:r w:rsidRPr="00DF38E4">
              <w:rPr>
                <w:rFonts w:ascii="Book Antiqua" w:hAnsi="Book Antiqua"/>
                <w:sz w:val="20"/>
                <w:szCs w:val="20"/>
                <w:lang w:val="es-ES"/>
              </w:rPr>
              <w:t xml:space="preserve"> (en clase)</w:t>
            </w:r>
          </w:p>
        </w:tc>
        <w:tc>
          <w:tcPr>
            <w:tcW w:w="2840" w:type="dxa"/>
            <w:vAlign w:val="center"/>
          </w:tcPr>
          <w:p w14:paraId="401E4F3C" w14:textId="65D27BB9" w:rsidR="00257496" w:rsidRPr="00DF38E4" w:rsidRDefault="00346722" w:rsidP="00346722">
            <w:pPr>
              <w:contextualSpacing/>
              <w:rPr>
                <w:rFonts w:ascii="Book Antiqua" w:hAnsi="Book Antiqua"/>
                <w:sz w:val="20"/>
                <w:szCs w:val="20"/>
                <w:lang w:val="es-ES"/>
              </w:rPr>
            </w:pPr>
            <w:r w:rsidRPr="00DF38E4">
              <w:rPr>
                <w:rFonts w:ascii="Book Antiqua" w:hAnsi="Book Antiqua"/>
                <w:sz w:val="20"/>
                <w:szCs w:val="20"/>
                <w:lang w:val="es-ES"/>
              </w:rPr>
              <w:t xml:space="preserve">•Un artículo de </w:t>
            </w:r>
            <w:r w:rsidRPr="00DF38E4">
              <w:rPr>
                <w:rFonts w:ascii="Book Antiqua" w:hAnsi="Book Antiqua"/>
                <w:i/>
                <w:sz w:val="20"/>
                <w:szCs w:val="20"/>
                <w:lang w:val="es-ES"/>
              </w:rPr>
              <w:t>AM Amarillo, La voz hispana</w:t>
            </w:r>
            <w:r w:rsidRPr="00DF38E4">
              <w:rPr>
                <w:rFonts w:ascii="Book Antiqua" w:hAnsi="Book Antiqua"/>
                <w:sz w:val="20"/>
                <w:szCs w:val="20"/>
                <w:lang w:val="es-ES"/>
              </w:rPr>
              <w:t xml:space="preserve"> u otro periódico regional en español</w:t>
            </w:r>
          </w:p>
          <w:p w14:paraId="1E5E6D9D" w14:textId="77777777" w:rsidR="001F194E" w:rsidRPr="00DF38E4" w:rsidRDefault="001F194E" w:rsidP="00346722">
            <w:pPr>
              <w:contextualSpacing/>
              <w:rPr>
                <w:rFonts w:ascii="Book Antiqua" w:hAnsi="Book Antiqua"/>
                <w:sz w:val="20"/>
                <w:szCs w:val="20"/>
                <w:lang w:val="es-ES"/>
              </w:rPr>
            </w:pPr>
            <w:r w:rsidRPr="00DF38E4">
              <w:rPr>
                <w:rFonts w:ascii="Book Antiqua" w:hAnsi="Book Antiqua"/>
                <w:sz w:val="20"/>
                <w:szCs w:val="20"/>
                <w:lang w:val="es-ES"/>
              </w:rPr>
              <w:t xml:space="preserve">• </w:t>
            </w:r>
            <w:r w:rsidRPr="00DF38E4">
              <w:rPr>
                <w:rFonts w:ascii="Book Antiqua" w:hAnsi="Book Antiqua"/>
                <w:i/>
                <w:sz w:val="20"/>
                <w:szCs w:val="20"/>
                <w:lang w:val="es-ES"/>
              </w:rPr>
              <w:t>CE</w:t>
            </w:r>
            <w:r w:rsidRPr="00DF38E4">
              <w:rPr>
                <w:rFonts w:ascii="Book Antiqua" w:hAnsi="Book Antiqua"/>
                <w:sz w:val="20"/>
                <w:szCs w:val="20"/>
                <w:lang w:val="es-ES"/>
              </w:rPr>
              <w:t xml:space="preserve"> pp. 271-72</w:t>
            </w:r>
          </w:p>
          <w:p w14:paraId="7F7B576D" w14:textId="56E15A9F" w:rsidR="00257496" w:rsidRPr="00DF38E4" w:rsidRDefault="00257496" w:rsidP="00346722">
            <w:pPr>
              <w:contextualSpacing/>
              <w:rPr>
                <w:rFonts w:ascii="Book Antiqua" w:hAnsi="Book Antiqua"/>
                <w:sz w:val="20"/>
                <w:szCs w:val="20"/>
                <w:lang w:val="es-ES"/>
              </w:rPr>
            </w:pPr>
          </w:p>
        </w:tc>
        <w:tc>
          <w:tcPr>
            <w:tcW w:w="2808" w:type="dxa"/>
            <w:vAlign w:val="center"/>
          </w:tcPr>
          <w:p w14:paraId="0BC157B9" w14:textId="4CE78747" w:rsidR="00346722" w:rsidRPr="00DF38E4" w:rsidRDefault="00346722" w:rsidP="00346722">
            <w:pPr>
              <w:contextualSpacing/>
              <w:rPr>
                <w:rFonts w:ascii="Book Antiqua" w:hAnsi="Book Antiqua"/>
                <w:sz w:val="20"/>
                <w:szCs w:val="20"/>
                <w:lang w:val="es-ES"/>
              </w:rPr>
            </w:pPr>
            <w:r w:rsidRPr="00DF38E4">
              <w:rPr>
                <w:rFonts w:ascii="Book Antiqua" w:hAnsi="Book Antiqua"/>
                <w:sz w:val="20"/>
                <w:szCs w:val="20"/>
                <w:lang w:val="es-ES"/>
              </w:rPr>
              <w:t>•WA#</w:t>
            </w:r>
            <w:r w:rsidR="001F194E" w:rsidRPr="00DF38E4">
              <w:rPr>
                <w:rFonts w:ascii="Book Antiqua" w:hAnsi="Book Antiqua"/>
                <w:sz w:val="20"/>
                <w:szCs w:val="20"/>
                <w:lang w:val="es-ES"/>
              </w:rPr>
              <w:t>9</w:t>
            </w:r>
            <w:r w:rsidRPr="00DF38E4">
              <w:rPr>
                <w:rFonts w:ascii="Book Antiqua" w:hAnsi="Book Antiqua"/>
                <w:sz w:val="20"/>
                <w:szCs w:val="20"/>
                <w:lang w:val="es-ES"/>
              </w:rPr>
              <w:t>: Resumen y reflexión del artículo de prensa</w:t>
            </w:r>
          </w:p>
        </w:tc>
      </w:tr>
      <w:tr w:rsidR="00346722" w:rsidRPr="00BC2C14" w14:paraId="50E7B268" w14:textId="134EF9C0" w:rsidTr="007F54C0">
        <w:trPr>
          <w:trHeight w:val="372"/>
        </w:trPr>
        <w:tc>
          <w:tcPr>
            <w:tcW w:w="461" w:type="dxa"/>
            <w:vMerge/>
          </w:tcPr>
          <w:p w14:paraId="5C78BD31" w14:textId="77777777" w:rsidR="00346722" w:rsidRPr="00DF38E4" w:rsidRDefault="00346722" w:rsidP="00346722">
            <w:pPr>
              <w:widowControl w:val="0"/>
              <w:autoSpaceDE w:val="0"/>
              <w:autoSpaceDN w:val="0"/>
              <w:adjustRightInd w:val="0"/>
              <w:contextualSpacing/>
              <w:rPr>
                <w:rFonts w:ascii="Book Antiqua" w:hAnsi="Book Antiqua" w:cs="Arial"/>
                <w:color w:val="1A1A1A"/>
                <w:sz w:val="20"/>
                <w:szCs w:val="20"/>
                <w:lang w:val="es-ES"/>
              </w:rPr>
            </w:pPr>
          </w:p>
        </w:tc>
        <w:tc>
          <w:tcPr>
            <w:tcW w:w="723" w:type="dxa"/>
          </w:tcPr>
          <w:p w14:paraId="1EFEDE77" w14:textId="4CEB0940" w:rsidR="00346722" w:rsidRPr="00DF38E4" w:rsidRDefault="00D21CBB" w:rsidP="00346722">
            <w:pPr>
              <w:contextualSpacing/>
              <w:rPr>
                <w:rFonts w:ascii="Book Antiqua" w:hAnsi="Book Antiqua"/>
                <w:sz w:val="20"/>
                <w:szCs w:val="20"/>
                <w:lang w:val="es-ES"/>
              </w:rPr>
            </w:pPr>
            <w:r>
              <w:rPr>
                <w:rFonts w:ascii="Book Antiqua" w:hAnsi="Book Antiqua"/>
                <w:sz w:val="20"/>
                <w:szCs w:val="20"/>
                <w:lang w:val="es-ES"/>
              </w:rPr>
              <w:t>14</w:t>
            </w:r>
            <w:r w:rsidR="00346722" w:rsidRPr="00DF38E4">
              <w:rPr>
                <w:rFonts w:ascii="Book Antiqua" w:hAnsi="Book Antiqua"/>
                <w:sz w:val="20"/>
                <w:szCs w:val="20"/>
                <w:lang w:val="es-ES"/>
              </w:rPr>
              <w:t xml:space="preserve"> de abril</w:t>
            </w:r>
          </w:p>
        </w:tc>
        <w:tc>
          <w:tcPr>
            <w:tcW w:w="4184" w:type="dxa"/>
          </w:tcPr>
          <w:p w14:paraId="3C8ED48C" w14:textId="698DEC55" w:rsidR="00346722" w:rsidRPr="00DF38E4" w:rsidRDefault="001F194E" w:rsidP="00346722">
            <w:pPr>
              <w:contextualSpacing/>
              <w:rPr>
                <w:rFonts w:ascii="Book Antiqua" w:hAnsi="Book Antiqua"/>
                <w:iCs/>
                <w:sz w:val="20"/>
                <w:szCs w:val="20"/>
                <w:lang w:val="es-ES"/>
              </w:rPr>
            </w:pPr>
            <w:r w:rsidRPr="00DF38E4">
              <w:rPr>
                <w:rFonts w:ascii="Book Antiqua" w:hAnsi="Book Antiqua"/>
                <w:iCs/>
                <w:sz w:val="20"/>
                <w:szCs w:val="20"/>
                <w:lang w:val="es-ES"/>
              </w:rPr>
              <w:t>L: Los pronombres relativos</w:t>
            </w:r>
          </w:p>
          <w:p w14:paraId="04B0672D" w14:textId="21BD9098" w:rsidR="001F194E" w:rsidRPr="00DF38E4" w:rsidRDefault="001F194E" w:rsidP="00346722">
            <w:pPr>
              <w:contextualSpacing/>
              <w:rPr>
                <w:rFonts w:ascii="Book Antiqua" w:hAnsi="Book Antiqua"/>
                <w:iCs/>
                <w:sz w:val="20"/>
                <w:szCs w:val="20"/>
                <w:lang w:val="es-ES"/>
              </w:rPr>
            </w:pPr>
            <w:r w:rsidRPr="00DF38E4">
              <w:rPr>
                <w:rFonts w:ascii="Book Antiqua" w:hAnsi="Book Antiqua"/>
                <w:iCs/>
                <w:sz w:val="20"/>
                <w:szCs w:val="20"/>
                <w:lang w:val="es-ES"/>
              </w:rPr>
              <w:t>L: Cómo desarrollar y defender una tesis sobre una obra literaria</w:t>
            </w:r>
          </w:p>
          <w:p w14:paraId="1FBC6411" w14:textId="49199491" w:rsidR="001F194E" w:rsidRPr="00DF38E4" w:rsidRDefault="001F194E" w:rsidP="00346722">
            <w:pPr>
              <w:contextualSpacing/>
              <w:rPr>
                <w:rFonts w:ascii="Book Antiqua" w:hAnsi="Book Antiqua"/>
                <w:iCs/>
                <w:sz w:val="20"/>
                <w:szCs w:val="20"/>
                <w:lang w:val="es-ES"/>
              </w:rPr>
            </w:pPr>
            <w:r w:rsidRPr="00DF38E4">
              <w:rPr>
                <w:rFonts w:ascii="Book Antiqua" w:hAnsi="Book Antiqua"/>
                <w:iCs/>
                <w:sz w:val="20"/>
                <w:szCs w:val="20"/>
                <w:lang w:val="es-ES"/>
              </w:rPr>
              <w:t>C: Rudolfo Anaya (en clase)</w:t>
            </w:r>
          </w:p>
        </w:tc>
        <w:tc>
          <w:tcPr>
            <w:tcW w:w="2840" w:type="dxa"/>
          </w:tcPr>
          <w:p w14:paraId="6A2A4BE7" w14:textId="77777777" w:rsidR="00346722" w:rsidRPr="00DF38E4" w:rsidRDefault="001F194E" w:rsidP="00346722">
            <w:pPr>
              <w:contextualSpacing/>
              <w:rPr>
                <w:rFonts w:ascii="Book Antiqua" w:hAnsi="Book Antiqua"/>
                <w:sz w:val="20"/>
                <w:szCs w:val="20"/>
                <w:lang w:val="es-ES"/>
              </w:rPr>
            </w:pPr>
            <w:r w:rsidRPr="00DF38E4">
              <w:rPr>
                <w:rFonts w:ascii="Book Antiqua" w:hAnsi="Book Antiqua"/>
                <w:sz w:val="20"/>
                <w:szCs w:val="20"/>
                <w:lang w:val="es-ES"/>
              </w:rPr>
              <w:t xml:space="preserve">• </w:t>
            </w:r>
            <w:r w:rsidRPr="00DF38E4">
              <w:rPr>
                <w:rFonts w:ascii="Book Antiqua" w:hAnsi="Book Antiqua"/>
                <w:i/>
                <w:sz w:val="20"/>
                <w:szCs w:val="20"/>
                <w:lang w:val="es-ES"/>
              </w:rPr>
              <w:t>CE</w:t>
            </w:r>
            <w:r w:rsidRPr="00DF38E4">
              <w:rPr>
                <w:rFonts w:ascii="Book Antiqua" w:hAnsi="Book Antiqua"/>
                <w:sz w:val="20"/>
                <w:szCs w:val="20"/>
                <w:lang w:val="es-ES"/>
              </w:rPr>
              <w:t xml:space="preserve"> pp. 272-74</w:t>
            </w:r>
          </w:p>
          <w:p w14:paraId="19579B26" w14:textId="317C1BC9" w:rsidR="001F194E" w:rsidRPr="00DF38E4" w:rsidRDefault="001F194E" w:rsidP="00346722">
            <w:pPr>
              <w:contextualSpacing/>
              <w:rPr>
                <w:rFonts w:ascii="Book Antiqua" w:hAnsi="Book Antiqua"/>
                <w:sz w:val="20"/>
                <w:szCs w:val="20"/>
              </w:rPr>
            </w:pPr>
            <w:r w:rsidRPr="00DF38E4">
              <w:rPr>
                <w:rFonts w:ascii="Book Antiqua" w:hAnsi="Book Antiqua"/>
                <w:sz w:val="20"/>
                <w:szCs w:val="20"/>
                <w:lang w:val="es-ES"/>
              </w:rPr>
              <w:t xml:space="preserve">• </w:t>
            </w:r>
            <w:r w:rsidRPr="00DF38E4">
              <w:rPr>
                <w:rFonts w:ascii="Book Antiqua" w:hAnsi="Book Antiqua"/>
                <w:i/>
                <w:sz w:val="20"/>
                <w:szCs w:val="20"/>
                <w:lang w:val="es-ES"/>
              </w:rPr>
              <w:t>CE</w:t>
            </w:r>
            <w:r w:rsidRPr="00DF38E4">
              <w:rPr>
                <w:rFonts w:ascii="Book Antiqua" w:hAnsi="Book Antiqua"/>
                <w:sz w:val="20"/>
                <w:szCs w:val="20"/>
                <w:lang w:val="es-ES"/>
              </w:rPr>
              <w:t xml:space="preserve"> pp. 280-81</w:t>
            </w:r>
          </w:p>
        </w:tc>
        <w:tc>
          <w:tcPr>
            <w:tcW w:w="2808" w:type="dxa"/>
          </w:tcPr>
          <w:p w14:paraId="57CFEE4D" w14:textId="6873C1E3" w:rsidR="00346722" w:rsidRPr="00DF38E4" w:rsidRDefault="00346722" w:rsidP="00346722">
            <w:pPr>
              <w:contextualSpacing/>
              <w:rPr>
                <w:rFonts w:ascii="Book Antiqua" w:hAnsi="Book Antiqua"/>
                <w:sz w:val="20"/>
                <w:szCs w:val="20"/>
                <w:lang w:val="es-ES"/>
              </w:rPr>
            </w:pPr>
            <w:r w:rsidRPr="00DF38E4">
              <w:rPr>
                <w:rFonts w:ascii="Book Antiqua" w:hAnsi="Book Antiqua"/>
                <w:sz w:val="20"/>
                <w:szCs w:val="20"/>
                <w:highlight w:val="yellow"/>
                <w:lang w:val="es-ES"/>
              </w:rPr>
              <w:t>Entrevista y transcripción de la entrevista</w:t>
            </w:r>
          </w:p>
        </w:tc>
      </w:tr>
      <w:tr w:rsidR="00346722" w:rsidRPr="00DF38E4" w14:paraId="550C4C3C" w14:textId="5EF5D89C" w:rsidTr="007F54C0">
        <w:trPr>
          <w:trHeight w:val="257"/>
        </w:trPr>
        <w:tc>
          <w:tcPr>
            <w:tcW w:w="461" w:type="dxa"/>
            <w:vMerge w:val="restart"/>
            <w:vAlign w:val="center"/>
          </w:tcPr>
          <w:p w14:paraId="63B4230F" w14:textId="77777777" w:rsidR="00346722" w:rsidRPr="00DF38E4" w:rsidRDefault="00346722" w:rsidP="00346722">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15</w:t>
            </w:r>
          </w:p>
        </w:tc>
        <w:tc>
          <w:tcPr>
            <w:tcW w:w="723" w:type="dxa"/>
          </w:tcPr>
          <w:p w14:paraId="10B1EA24" w14:textId="77777777" w:rsidR="00346722" w:rsidRPr="00DF38E4" w:rsidRDefault="00346722" w:rsidP="00346722">
            <w:pPr>
              <w:contextualSpacing/>
              <w:rPr>
                <w:rFonts w:ascii="Book Antiqua" w:hAnsi="Book Antiqua"/>
                <w:sz w:val="20"/>
                <w:szCs w:val="20"/>
                <w:lang w:val="es-ES"/>
              </w:rPr>
            </w:pPr>
            <w:r w:rsidRPr="00DF38E4">
              <w:rPr>
                <w:rFonts w:ascii="Book Antiqua" w:hAnsi="Book Antiqua"/>
                <w:sz w:val="20"/>
                <w:szCs w:val="20"/>
                <w:lang w:val="es-ES"/>
              </w:rPr>
              <w:t>20 de abril</w:t>
            </w:r>
          </w:p>
        </w:tc>
        <w:tc>
          <w:tcPr>
            <w:tcW w:w="4184" w:type="dxa"/>
          </w:tcPr>
          <w:p w14:paraId="2E526D41" w14:textId="50FE0BDD" w:rsidR="00346722" w:rsidRPr="00DF38E4" w:rsidRDefault="00346722" w:rsidP="00346722">
            <w:pPr>
              <w:contextualSpacing/>
              <w:rPr>
                <w:rFonts w:ascii="Book Antiqua" w:hAnsi="Book Antiqua"/>
                <w:sz w:val="20"/>
                <w:szCs w:val="20"/>
                <w:lang w:val="es-ES"/>
              </w:rPr>
            </w:pPr>
            <w:r w:rsidRPr="00DF38E4">
              <w:rPr>
                <w:rFonts w:ascii="Book Antiqua" w:hAnsi="Book Antiqua"/>
                <w:sz w:val="20"/>
                <w:szCs w:val="20"/>
                <w:lang w:val="es-ES"/>
              </w:rPr>
              <w:t>Presentaciones</w:t>
            </w:r>
          </w:p>
        </w:tc>
        <w:tc>
          <w:tcPr>
            <w:tcW w:w="2840" w:type="dxa"/>
          </w:tcPr>
          <w:p w14:paraId="594F5F6A" w14:textId="57027477" w:rsidR="00346722" w:rsidRPr="00DF38E4" w:rsidRDefault="00346722" w:rsidP="00346722">
            <w:pPr>
              <w:contextualSpacing/>
              <w:rPr>
                <w:rFonts w:ascii="Book Antiqua" w:hAnsi="Book Antiqua"/>
                <w:sz w:val="20"/>
                <w:szCs w:val="20"/>
              </w:rPr>
            </w:pPr>
          </w:p>
        </w:tc>
        <w:tc>
          <w:tcPr>
            <w:tcW w:w="2808" w:type="dxa"/>
          </w:tcPr>
          <w:p w14:paraId="1883D44E" w14:textId="77777777" w:rsidR="00346722" w:rsidRPr="00DF38E4" w:rsidRDefault="00346722" w:rsidP="00346722">
            <w:pPr>
              <w:contextualSpacing/>
              <w:rPr>
                <w:rFonts w:ascii="Book Antiqua" w:hAnsi="Book Antiqua"/>
                <w:sz w:val="20"/>
                <w:szCs w:val="20"/>
              </w:rPr>
            </w:pPr>
          </w:p>
        </w:tc>
      </w:tr>
      <w:tr w:rsidR="00346722" w:rsidRPr="00DF38E4" w14:paraId="74ABA280" w14:textId="147482F0" w:rsidTr="007F54C0">
        <w:trPr>
          <w:trHeight w:val="611"/>
        </w:trPr>
        <w:tc>
          <w:tcPr>
            <w:tcW w:w="461" w:type="dxa"/>
            <w:vMerge/>
          </w:tcPr>
          <w:p w14:paraId="53D574C2" w14:textId="77777777" w:rsidR="00346722" w:rsidRPr="00DF38E4" w:rsidRDefault="00346722" w:rsidP="00346722">
            <w:pPr>
              <w:widowControl w:val="0"/>
              <w:autoSpaceDE w:val="0"/>
              <w:autoSpaceDN w:val="0"/>
              <w:adjustRightInd w:val="0"/>
              <w:contextualSpacing/>
              <w:rPr>
                <w:rFonts w:ascii="Book Antiqua" w:hAnsi="Book Antiqua" w:cs="Arial"/>
                <w:color w:val="1A1A1A"/>
                <w:sz w:val="20"/>
                <w:szCs w:val="20"/>
              </w:rPr>
            </w:pPr>
          </w:p>
        </w:tc>
        <w:tc>
          <w:tcPr>
            <w:tcW w:w="723" w:type="dxa"/>
          </w:tcPr>
          <w:p w14:paraId="3EED23F2" w14:textId="77777777" w:rsidR="00346722" w:rsidRPr="00DF38E4" w:rsidRDefault="00346722" w:rsidP="00346722">
            <w:pPr>
              <w:contextualSpacing/>
              <w:rPr>
                <w:rFonts w:ascii="Book Antiqua" w:hAnsi="Book Antiqua"/>
                <w:sz w:val="20"/>
                <w:szCs w:val="20"/>
                <w:lang w:val="es-ES"/>
              </w:rPr>
            </w:pPr>
            <w:r w:rsidRPr="00DF38E4">
              <w:rPr>
                <w:rFonts w:ascii="Book Antiqua" w:hAnsi="Book Antiqua"/>
                <w:sz w:val="20"/>
                <w:szCs w:val="20"/>
                <w:lang w:val="es-ES"/>
              </w:rPr>
              <w:t>22 de abril</w:t>
            </w:r>
          </w:p>
        </w:tc>
        <w:tc>
          <w:tcPr>
            <w:tcW w:w="4184" w:type="dxa"/>
          </w:tcPr>
          <w:p w14:paraId="608188D3" w14:textId="3FA8FCFB" w:rsidR="00346722" w:rsidRPr="00DF38E4" w:rsidRDefault="00346722" w:rsidP="00346722">
            <w:pPr>
              <w:contextualSpacing/>
              <w:rPr>
                <w:rFonts w:ascii="Book Antiqua" w:hAnsi="Book Antiqua"/>
                <w:sz w:val="20"/>
                <w:szCs w:val="20"/>
                <w:lang w:val="es-ES"/>
              </w:rPr>
            </w:pPr>
            <w:r w:rsidRPr="00DF38E4">
              <w:rPr>
                <w:rFonts w:ascii="Book Antiqua" w:hAnsi="Book Antiqua"/>
                <w:sz w:val="20"/>
                <w:szCs w:val="20"/>
                <w:lang w:val="es-ES"/>
              </w:rPr>
              <w:t>Presentaciones</w:t>
            </w:r>
          </w:p>
        </w:tc>
        <w:tc>
          <w:tcPr>
            <w:tcW w:w="2840" w:type="dxa"/>
          </w:tcPr>
          <w:p w14:paraId="646AEA4E" w14:textId="3132FA87" w:rsidR="00346722" w:rsidRPr="00DF38E4" w:rsidRDefault="00346722" w:rsidP="00346722">
            <w:pPr>
              <w:contextualSpacing/>
              <w:rPr>
                <w:rFonts w:ascii="Book Antiqua" w:hAnsi="Book Antiqua"/>
                <w:sz w:val="20"/>
                <w:szCs w:val="20"/>
              </w:rPr>
            </w:pPr>
          </w:p>
        </w:tc>
        <w:tc>
          <w:tcPr>
            <w:tcW w:w="2808" w:type="dxa"/>
          </w:tcPr>
          <w:p w14:paraId="54CFF96B" w14:textId="77777777" w:rsidR="00346722" w:rsidRPr="00DF38E4" w:rsidRDefault="00346722" w:rsidP="00346722">
            <w:pPr>
              <w:contextualSpacing/>
              <w:rPr>
                <w:rFonts w:ascii="Book Antiqua" w:hAnsi="Book Antiqua"/>
                <w:sz w:val="20"/>
                <w:szCs w:val="20"/>
                <w:lang w:val="es-ES"/>
              </w:rPr>
            </w:pPr>
          </w:p>
        </w:tc>
      </w:tr>
      <w:tr w:rsidR="00346722" w:rsidRPr="00DF38E4" w14:paraId="5258DDEF" w14:textId="6A924B16" w:rsidTr="007F54C0">
        <w:trPr>
          <w:trHeight w:val="257"/>
        </w:trPr>
        <w:tc>
          <w:tcPr>
            <w:tcW w:w="461" w:type="dxa"/>
            <w:vMerge w:val="restart"/>
          </w:tcPr>
          <w:p w14:paraId="5993B0E9" w14:textId="77777777" w:rsidR="00346722" w:rsidRPr="00DF38E4" w:rsidRDefault="00346722" w:rsidP="00346722">
            <w:pPr>
              <w:widowControl w:val="0"/>
              <w:autoSpaceDE w:val="0"/>
              <w:autoSpaceDN w:val="0"/>
              <w:adjustRightInd w:val="0"/>
              <w:contextualSpacing/>
              <w:rPr>
                <w:rFonts w:ascii="Book Antiqua" w:hAnsi="Book Antiqua" w:cs="Arial"/>
                <w:color w:val="1A1A1A"/>
                <w:sz w:val="20"/>
                <w:szCs w:val="20"/>
                <w:lang w:val="es-ES"/>
              </w:rPr>
            </w:pPr>
            <w:r w:rsidRPr="00DF38E4">
              <w:rPr>
                <w:rFonts w:ascii="Book Antiqua" w:hAnsi="Book Antiqua" w:cs="Arial"/>
                <w:color w:val="1A1A1A"/>
                <w:sz w:val="20"/>
                <w:szCs w:val="20"/>
                <w:lang w:val="es-ES"/>
              </w:rPr>
              <w:t>16</w:t>
            </w:r>
          </w:p>
        </w:tc>
        <w:tc>
          <w:tcPr>
            <w:tcW w:w="723" w:type="dxa"/>
          </w:tcPr>
          <w:p w14:paraId="11F6C280" w14:textId="77777777" w:rsidR="00346722" w:rsidRPr="00DF38E4" w:rsidRDefault="00346722" w:rsidP="00346722">
            <w:pPr>
              <w:contextualSpacing/>
              <w:rPr>
                <w:rFonts w:ascii="Book Antiqua" w:hAnsi="Book Antiqua"/>
                <w:sz w:val="20"/>
                <w:szCs w:val="20"/>
                <w:lang w:val="es-ES"/>
              </w:rPr>
            </w:pPr>
            <w:r w:rsidRPr="00DF38E4">
              <w:rPr>
                <w:rFonts w:ascii="Book Antiqua" w:hAnsi="Book Antiqua"/>
                <w:sz w:val="20"/>
                <w:szCs w:val="20"/>
                <w:lang w:val="es-ES"/>
              </w:rPr>
              <w:t>27 de abril</w:t>
            </w:r>
          </w:p>
        </w:tc>
        <w:tc>
          <w:tcPr>
            <w:tcW w:w="4184" w:type="dxa"/>
          </w:tcPr>
          <w:p w14:paraId="35BB27CA" w14:textId="6D6E686D" w:rsidR="00346722" w:rsidRPr="00DF38E4" w:rsidRDefault="00346722" w:rsidP="00346722">
            <w:pPr>
              <w:contextualSpacing/>
              <w:rPr>
                <w:rFonts w:ascii="Book Antiqua" w:hAnsi="Book Antiqua"/>
                <w:sz w:val="20"/>
                <w:szCs w:val="20"/>
                <w:lang w:val="es-ES"/>
              </w:rPr>
            </w:pPr>
            <w:r w:rsidRPr="00DF38E4">
              <w:rPr>
                <w:rFonts w:ascii="Book Antiqua" w:hAnsi="Book Antiqua"/>
                <w:sz w:val="20"/>
                <w:szCs w:val="20"/>
                <w:lang w:val="es-ES"/>
              </w:rPr>
              <w:t>Presentaciones</w:t>
            </w:r>
          </w:p>
        </w:tc>
        <w:tc>
          <w:tcPr>
            <w:tcW w:w="2840" w:type="dxa"/>
          </w:tcPr>
          <w:p w14:paraId="67F237F0" w14:textId="2983D51C" w:rsidR="00346722" w:rsidRPr="00DF38E4" w:rsidRDefault="00346722" w:rsidP="00346722">
            <w:pPr>
              <w:contextualSpacing/>
              <w:rPr>
                <w:rFonts w:ascii="Book Antiqua" w:hAnsi="Book Antiqua"/>
                <w:sz w:val="20"/>
                <w:szCs w:val="20"/>
                <w:lang w:val="es-ES"/>
              </w:rPr>
            </w:pPr>
          </w:p>
        </w:tc>
        <w:tc>
          <w:tcPr>
            <w:tcW w:w="2808" w:type="dxa"/>
            <w:vAlign w:val="center"/>
          </w:tcPr>
          <w:p w14:paraId="09576CB4" w14:textId="3FBF8215" w:rsidR="00346722" w:rsidRPr="00DF38E4" w:rsidRDefault="00346722" w:rsidP="00346722">
            <w:pPr>
              <w:contextualSpacing/>
              <w:rPr>
                <w:rFonts w:ascii="Book Antiqua" w:hAnsi="Book Antiqua"/>
                <w:sz w:val="20"/>
                <w:szCs w:val="20"/>
                <w:lang w:val="es-ES"/>
              </w:rPr>
            </w:pPr>
            <w:r w:rsidRPr="00DF38E4">
              <w:rPr>
                <w:rFonts w:ascii="Book Antiqua" w:hAnsi="Book Antiqua"/>
                <w:sz w:val="20"/>
                <w:szCs w:val="20"/>
                <w:highlight w:val="yellow"/>
                <w:lang w:val="es-ES"/>
              </w:rPr>
              <w:t>• Ensayo de reflexión</w:t>
            </w:r>
          </w:p>
        </w:tc>
      </w:tr>
      <w:tr w:rsidR="00346722" w:rsidRPr="00BC2C14" w14:paraId="584709EB" w14:textId="79F1E378" w:rsidTr="007F54C0">
        <w:trPr>
          <w:trHeight w:val="257"/>
        </w:trPr>
        <w:tc>
          <w:tcPr>
            <w:tcW w:w="461" w:type="dxa"/>
            <w:vMerge/>
          </w:tcPr>
          <w:p w14:paraId="3646FB4F" w14:textId="77777777" w:rsidR="00346722" w:rsidRPr="00DF38E4" w:rsidRDefault="00346722" w:rsidP="00346722">
            <w:pPr>
              <w:widowControl w:val="0"/>
              <w:autoSpaceDE w:val="0"/>
              <w:autoSpaceDN w:val="0"/>
              <w:adjustRightInd w:val="0"/>
              <w:contextualSpacing/>
              <w:rPr>
                <w:rFonts w:ascii="Book Antiqua" w:hAnsi="Book Antiqua" w:cs="Arial"/>
                <w:color w:val="1A1A1A"/>
                <w:sz w:val="20"/>
                <w:szCs w:val="20"/>
                <w:lang w:val="es-ES"/>
              </w:rPr>
            </w:pPr>
          </w:p>
        </w:tc>
        <w:tc>
          <w:tcPr>
            <w:tcW w:w="723" w:type="dxa"/>
          </w:tcPr>
          <w:p w14:paraId="5C23C53D" w14:textId="77777777" w:rsidR="00346722" w:rsidRPr="00DF38E4" w:rsidRDefault="00346722" w:rsidP="00346722">
            <w:pPr>
              <w:contextualSpacing/>
              <w:rPr>
                <w:rFonts w:ascii="Book Antiqua" w:hAnsi="Book Antiqua"/>
                <w:sz w:val="20"/>
                <w:szCs w:val="20"/>
                <w:lang w:val="es-ES"/>
              </w:rPr>
            </w:pPr>
            <w:r w:rsidRPr="00DF38E4">
              <w:rPr>
                <w:rFonts w:ascii="Book Antiqua" w:hAnsi="Book Antiqua"/>
                <w:sz w:val="20"/>
                <w:szCs w:val="20"/>
                <w:lang w:val="es-ES"/>
              </w:rPr>
              <w:t>29 de abril</w:t>
            </w:r>
          </w:p>
        </w:tc>
        <w:tc>
          <w:tcPr>
            <w:tcW w:w="4184" w:type="dxa"/>
          </w:tcPr>
          <w:p w14:paraId="7172C29A" w14:textId="26462E64" w:rsidR="00346722" w:rsidRPr="00DF38E4" w:rsidRDefault="00346722" w:rsidP="00346722">
            <w:pPr>
              <w:contextualSpacing/>
              <w:rPr>
                <w:rFonts w:ascii="Book Antiqua" w:hAnsi="Book Antiqua"/>
                <w:sz w:val="20"/>
                <w:szCs w:val="20"/>
                <w:lang w:val="es-ES"/>
              </w:rPr>
            </w:pPr>
            <w:r w:rsidRPr="00DF38E4">
              <w:rPr>
                <w:rFonts w:ascii="Book Antiqua" w:hAnsi="Book Antiqua"/>
                <w:sz w:val="20"/>
                <w:szCs w:val="20"/>
                <w:lang w:val="es-ES"/>
              </w:rPr>
              <w:t>Presentaciones</w:t>
            </w:r>
          </w:p>
        </w:tc>
        <w:tc>
          <w:tcPr>
            <w:tcW w:w="2840" w:type="dxa"/>
          </w:tcPr>
          <w:p w14:paraId="5AA07220" w14:textId="4E964B99" w:rsidR="00346722" w:rsidRPr="00DF38E4" w:rsidRDefault="00346722" w:rsidP="00346722">
            <w:pPr>
              <w:contextualSpacing/>
              <w:rPr>
                <w:rFonts w:ascii="Book Antiqua" w:hAnsi="Book Antiqua"/>
                <w:sz w:val="20"/>
                <w:szCs w:val="20"/>
                <w:lang w:val="es-ES"/>
              </w:rPr>
            </w:pPr>
          </w:p>
        </w:tc>
        <w:tc>
          <w:tcPr>
            <w:tcW w:w="2808" w:type="dxa"/>
            <w:vAlign w:val="center"/>
          </w:tcPr>
          <w:p w14:paraId="4FB067A2" w14:textId="3AAA811C" w:rsidR="00346722" w:rsidRPr="00DF38E4" w:rsidRDefault="00346722" w:rsidP="00346722">
            <w:pPr>
              <w:contextualSpacing/>
              <w:rPr>
                <w:rFonts w:ascii="Book Antiqua" w:hAnsi="Book Antiqua"/>
                <w:sz w:val="20"/>
                <w:szCs w:val="20"/>
                <w:highlight w:val="yellow"/>
                <w:lang w:val="es-US"/>
              </w:rPr>
            </w:pPr>
            <w:r w:rsidRPr="00DF38E4">
              <w:rPr>
                <w:rFonts w:ascii="Book Antiqua" w:hAnsi="Book Antiqua"/>
                <w:sz w:val="20"/>
                <w:szCs w:val="20"/>
                <w:lang w:val="es-ES"/>
              </w:rPr>
              <w:t xml:space="preserve">•WA#10: </w:t>
            </w:r>
            <w:r w:rsidR="00257496" w:rsidRPr="00DF38E4">
              <w:rPr>
                <w:rFonts w:ascii="Book Antiqua" w:hAnsi="Book Antiqua"/>
                <w:sz w:val="20"/>
                <w:szCs w:val="20"/>
                <w:lang w:val="es-ES"/>
              </w:rPr>
              <w:t>Evaluación de</w:t>
            </w:r>
            <w:r w:rsidRPr="00DF38E4">
              <w:rPr>
                <w:rFonts w:ascii="Book Antiqua" w:hAnsi="Book Antiqua"/>
                <w:sz w:val="20"/>
                <w:szCs w:val="20"/>
                <w:lang w:val="es-ES"/>
              </w:rPr>
              <w:t xml:space="preserve"> las presentaciones</w:t>
            </w:r>
          </w:p>
        </w:tc>
      </w:tr>
    </w:tbl>
    <w:p w14:paraId="35AB9FE7" w14:textId="1F114894" w:rsidR="001E1600" w:rsidRPr="00DF38E4" w:rsidRDefault="00D33872" w:rsidP="00D33872">
      <w:pPr>
        <w:contextualSpacing/>
        <w:rPr>
          <w:rFonts w:ascii="Book Antiqua" w:hAnsi="Book Antiqua"/>
        </w:rPr>
      </w:pPr>
      <w:proofErr w:type="spellStart"/>
      <w:r w:rsidRPr="00DF38E4">
        <w:rPr>
          <w:rFonts w:ascii="Book Antiqua" w:hAnsi="Book Antiqua"/>
          <w:highlight w:val="yellow"/>
        </w:rPr>
        <w:lastRenderedPageBreak/>
        <w:t>Examen</w:t>
      </w:r>
      <w:proofErr w:type="spellEnd"/>
      <w:r w:rsidRPr="00DF38E4">
        <w:rPr>
          <w:rFonts w:ascii="Book Antiqua" w:hAnsi="Book Antiqua"/>
          <w:highlight w:val="yellow"/>
        </w:rPr>
        <w:t xml:space="preserve"> final</w:t>
      </w:r>
      <w:r w:rsidRPr="00D21CBB">
        <w:rPr>
          <w:rFonts w:ascii="Book Antiqua" w:hAnsi="Book Antiqua"/>
          <w:highlight w:val="yellow"/>
        </w:rPr>
        <w:t xml:space="preserve">: </w:t>
      </w:r>
      <w:r w:rsidR="00D21CBB" w:rsidRPr="00D21CBB">
        <w:rPr>
          <w:rFonts w:ascii="Book Antiqua" w:hAnsi="Book Antiqua"/>
          <w:highlight w:val="yellow"/>
        </w:rPr>
        <w:t>TBA</w:t>
      </w:r>
    </w:p>
    <w:sectPr w:rsidR="001E1600" w:rsidRPr="00DF38E4" w:rsidSect="00B81E6F">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27285" w14:textId="77777777" w:rsidR="00C374D0" w:rsidRDefault="00C374D0" w:rsidP="00BE3686">
      <w:r>
        <w:separator/>
      </w:r>
    </w:p>
  </w:endnote>
  <w:endnote w:type="continuationSeparator" w:id="0">
    <w:p w14:paraId="75847BCF" w14:textId="77777777" w:rsidR="00C374D0" w:rsidRDefault="00C374D0" w:rsidP="00BE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Iowan Old Style Roman">
    <w:altName w:val="Georgia"/>
    <w:charset w:val="4D"/>
    <w:family w:val="roman"/>
    <w:pitch w:val="variable"/>
    <w:sig w:usb0="A00000EF" w:usb1="400020CB" w:usb2="00000000" w:usb3="00000000" w:csb0="00000093"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E4EA" w14:textId="77777777" w:rsidR="00C374D0" w:rsidRDefault="00C374D0" w:rsidP="00BE3686">
      <w:r>
        <w:separator/>
      </w:r>
    </w:p>
  </w:footnote>
  <w:footnote w:type="continuationSeparator" w:id="0">
    <w:p w14:paraId="70C7382D" w14:textId="77777777" w:rsidR="00C374D0" w:rsidRDefault="00C374D0" w:rsidP="00BE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FCAC4" w14:textId="77777777" w:rsidR="007259B3" w:rsidRDefault="007259B3" w:rsidP="007D5C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44A36" w14:textId="77777777" w:rsidR="007259B3" w:rsidRDefault="007259B3" w:rsidP="00BE36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F96C" w14:textId="77777777" w:rsidR="007259B3" w:rsidRPr="007F3932" w:rsidRDefault="007259B3" w:rsidP="00BE3686">
    <w:pPr>
      <w:pStyle w:val="Header"/>
      <w:ind w:right="360"/>
      <w:rPr>
        <w:rFonts w:ascii="Iowan Old Style Roman" w:hAnsi="Iowan Old Style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B48"/>
    <w:multiLevelType w:val="hybridMultilevel"/>
    <w:tmpl w:val="23B2E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30775"/>
    <w:multiLevelType w:val="hybridMultilevel"/>
    <w:tmpl w:val="584CAC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13D73"/>
    <w:multiLevelType w:val="hybridMultilevel"/>
    <w:tmpl w:val="68F4B8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513557"/>
    <w:multiLevelType w:val="hybridMultilevel"/>
    <w:tmpl w:val="17E86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F4199"/>
    <w:multiLevelType w:val="hybridMultilevel"/>
    <w:tmpl w:val="BF440998"/>
    <w:lvl w:ilvl="0" w:tplc="D57476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B69E1"/>
    <w:multiLevelType w:val="hybridMultilevel"/>
    <w:tmpl w:val="5BD6A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C5615A"/>
    <w:multiLevelType w:val="hybridMultilevel"/>
    <w:tmpl w:val="04C6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06274C"/>
    <w:multiLevelType w:val="hybridMultilevel"/>
    <w:tmpl w:val="0554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96EBC"/>
    <w:multiLevelType w:val="hybridMultilevel"/>
    <w:tmpl w:val="05889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B63F47"/>
    <w:multiLevelType w:val="hybridMultilevel"/>
    <w:tmpl w:val="4118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11CF1"/>
    <w:multiLevelType w:val="hybridMultilevel"/>
    <w:tmpl w:val="C0C02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8D220F"/>
    <w:multiLevelType w:val="hybridMultilevel"/>
    <w:tmpl w:val="9BAC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E0C98"/>
    <w:multiLevelType w:val="hybridMultilevel"/>
    <w:tmpl w:val="89C83E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02D5FC3"/>
    <w:multiLevelType w:val="hybridMultilevel"/>
    <w:tmpl w:val="61440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2132E2"/>
    <w:multiLevelType w:val="hybridMultilevel"/>
    <w:tmpl w:val="A974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23B87"/>
    <w:multiLevelType w:val="hybridMultilevel"/>
    <w:tmpl w:val="C10800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8C4B98"/>
    <w:multiLevelType w:val="hybridMultilevel"/>
    <w:tmpl w:val="950EC0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77251F1"/>
    <w:multiLevelType w:val="hybridMultilevel"/>
    <w:tmpl w:val="B9E4E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737D4C"/>
    <w:multiLevelType w:val="hybridMultilevel"/>
    <w:tmpl w:val="BF12C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638B3"/>
    <w:multiLevelType w:val="hybridMultilevel"/>
    <w:tmpl w:val="E87C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E004A"/>
    <w:multiLevelType w:val="hybridMultilevel"/>
    <w:tmpl w:val="7400C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BA6D41"/>
    <w:multiLevelType w:val="hybridMultilevel"/>
    <w:tmpl w:val="D7BA8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A953AF"/>
    <w:multiLevelType w:val="hybridMultilevel"/>
    <w:tmpl w:val="3E6AF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D839FA"/>
    <w:multiLevelType w:val="hybridMultilevel"/>
    <w:tmpl w:val="B596E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A25AC8"/>
    <w:multiLevelType w:val="hybridMultilevel"/>
    <w:tmpl w:val="F5462D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0F922A5"/>
    <w:multiLevelType w:val="hybridMultilevel"/>
    <w:tmpl w:val="BEF0A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E67680"/>
    <w:multiLevelType w:val="hybridMultilevel"/>
    <w:tmpl w:val="DEFE6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C3176C"/>
    <w:multiLevelType w:val="hybridMultilevel"/>
    <w:tmpl w:val="8B80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91480"/>
    <w:multiLevelType w:val="hybridMultilevel"/>
    <w:tmpl w:val="65308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02023"/>
    <w:multiLevelType w:val="hybridMultilevel"/>
    <w:tmpl w:val="080C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5628A"/>
    <w:multiLevelType w:val="hybridMultilevel"/>
    <w:tmpl w:val="3A764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7B0373"/>
    <w:multiLevelType w:val="hybridMultilevel"/>
    <w:tmpl w:val="55284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90212D"/>
    <w:multiLevelType w:val="hybridMultilevel"/>
    <w:tmpl w:val="CD221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535E80"/>
    <w:multiLevelType w:val="multilevel"/>
    <w:tmpl w:val="5E74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047556"/>
    <w:multiLevelType w:val="hybridMultilevel"/>
    <w:tmpl w:val="706E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7417B"/>
    <w:multiLevelType w:val="hybridMultilevel"/>
    <w:tmpl w:val="A5C05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A6DEF"/>
    <w:multiLevelType w:val="hybridMultilevel"/>
    <w:tmpl w:val="89FCF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86823"/>
    <w:multiLevelType w:val="hybridMultilevel"/>
    <w:tmpl w:val="875C61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E066D01"/>
    <w:multiLevelType w:val="hybridMultilevel"/>
    <w:tmpl w:val="2F8E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F02CF"/>
    <w:multiLevelType w:val="hybridMultilevel"/>
    <w:tmpl w:val="E80C9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12"/>
  </w:num>
  <w:num w:numId="4">
    <w:abstractNumId w:val="16"/>
  </w:num>
  <w:num w:numId="5">
    <w:abstractNumId w:val="24"/>
  </w:num>
  <w:num w:numId="6">
    <w:abstractNumId w:val="37"/>
  </w:num>
  <w:num w:numId="7">
    <w:abstractNumId w:val="2"/>
  </w:num>
  <w:num w:numId="8">
    <w:abstractNumId w:val="36"/>
  </w:num>
  <w:num w:numId="9">
    <w:abstractNumId w:val="4"/>
  </w:num>
  <w:num w:numId="10">
    <w:abstractNumId w:val="33"/>
  </w:num>
  <w:num w:numId="11">
    <w:abstractNumId w:val="35"/>
  </w:num>
  <w:num w:numId="12">
    <w:abstractNumId w:val="7"/>
  </w:num>
  <w:num w:numId="13">
    <w:abstractNumId w:val="14"/>
  </w:num>
  <w:num w:numId="14">
    <w:abstractNumId w:val="22"/>
  </w:num>
  <w:num w:numId="15">
    <w:abstractNumId w:val="11"/>
  </w:num>
  <w:num w:numId="16">
    <w:abstractNumId w:val="1"/>
  </w:num>
  <w:num w:numId="17">
    <w:abstractNumId w:val="8"/>
  </w:num>
  <w:num w:numId="18">
    <w:abstractNumId w:val="39"/>
  </w:num>
  <w:num w:numId="19">
    <w:abstractNumId w:val="18"/>
  </w:num>
  <w:num w:numId="20">
    <w:abstractNumId w:val="23"/>
  </w:num>
  <w:num w:numId="21">
    <w:abstractNumId w:val="32"/>
  </w:num>
  <w:num w:numId="22">
    <w:abstractNumId w:val="34"/>
  </w:num>
  <w:num w:numId="23">
    <w:abstractNumId w:val="10"/>
  </w:num>
  <w:num w:numId="24">
    <w:abstractNumId w:val="13"/>
  </w:num>
  <w:num w:numId="25">
    <w:abstractNumId w:val="20"/>
  </w:num>
  <w:num w:numId="26">
    <w:abstractNumId w:val="26"/>
  </w:num>
  <w:num w:numId="27">
    <w:abstractNumId w:val="0"/>
  </w:num>
  <w:num w:numId="28">
    <w:abstractNumId w:val="30"/>
  </w:num>
  <w:num w:numId="29">
    <w:abstractNumId w:val="6"/>
  </w:num>
  <w:num w:numId="30">
    <w:abstractNumId w:val="31"/>
  </w:num>
  <w:num w:numId="31">
    <w:abstractNumId w:val="21"/>
  </w:num>
  <w:num w:numId="32">
    <w:abstractNumId w:val="25"/>
  </w:num>
  <w:num w:numId="33">
    <w:abstractNumId w:val="3"/>
  </w:num>
  <w:num w:numId="34">
    <w:abstractNumId w:val="17"/>
  </w:num>
  <w:num w:numId="35">
    <w:abstractNumId w:val="28"/>
  </w:num>
  <w:num w:numId="36">
    <w:abstractNumId w:val="29"/>
  </w:num>
  <w:num w:numId="37">
    <w:abstractNumId w:val="27"/>
  </w:num>
  <w:num w:numId="38">
    <w:abstractNumId w:val="5"/>
  </w:num>
  <w:num w:numId="39">
    <w:abstractNumId w:val="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8E"/>
    <w:rsid w:val="00001552"/>
    <w:rsid w:val="00007B03"/>
    <w:rsid w:val="0001149A"/>
    <w:rsid w:val="00011E56"/>
    <w:rsid w:val="000169A6"/>
    <w:rsid w:val="0002093D"/>
    <w:rsid w:val="000214F8"/>
    <w:rsid w:val="000334B0"/>
    <w:rsid w:val="000434C0"/>
    <w:rsid w:val="00045B9E"/>
    <w:rsid w:val="00046E2D"/>
    <w:rsid w:val="00050464"/>
    <w:rsid w:val="000629EE"/>
    <w:rsid w:val="00066FF3"/>
    <w:rsid w:val="0007362B"/>
    <w:rsid w:val="00074CD3"/>
    <w:rsid w:val="000803BC"/>
    <w:rsid w:val="00083B06"/>
    <w:rsid w:val="0008528B"/>
    <w:rsid w:val="00085985"/>
    <w:rsid w:val="00085DB6"/>
    <w:rsid w:val="00087CCE"/>
    <w:rsid w:val="0009031C"/>
    <w:rsid w:val="00092BC6"/>
    <w:rsid w:val="00092F88"/>
    <w:rsid w:val="00093586"/>
    <w:rsid w:val="000971E3"/>
    <w:rsid w:val="000A0AC3"/>
    <w:rsid w:val="000A523B"/>
    <w:rsid w:val="000A5A28"/>
    <w:rsid w:val="000D50AD"/>
    <w:rsid w:val="000E29B5"/>
    <w:rsid w:val="000E4887"/>
    <w:rsid w:val="000F15F6"/>
    <w:rsid w:val="000F36B5"/>
    <w:rsid w:val="00104C19"/>
    <w:rsid w:val="00106B5D"/>
    <w:rsid w:val="00123EB0"/>
    <w:rsid w:val="00124F64"/>
    <w:rsid w:val="001251B6"/>
    <w:rsid w:val="00125AB6"/>
    <w:rsid w:val="00134FD4"/>
    <w:rsid w:val="00137985"/>
    <w:rsid w:val="00141EF2"/>
    <w:rsid w:val="00143827"/>
    <w:rsid w:val="00145D4E"/>
    <w:rsid w:val="001468D1"/>
    <w:rsid w:val="00150B57"/>
    <w:rsid w:val="00155F9A"/>
    <w:rsid w:val="00156412"/>
    <w:rsid w:val="00162D30"/>
    <w:rsid w:val="001816A0"/>
    <w:rsid w:val="00184EDD"/>
    <w:rsid w:val="00185610"/>
    <w:rsid w:val="001871D6"/>
    <w:rsid w:val="00187A01"/>
    <w:rsid w:val="00187A41"/>
    <w:rsid w:val="00193A6D"/>
    <w:rsid w:val="00196291"/>
    <w:rsid w:val="00197370"/>
    <w:rsid w:val="001A325C"/>
    <w:rsid w:val="001B7B7B"/>
    <w:rsid w:val="001C4A3F"/>
    <w:rsid w:val="001C5144"/>
    <w:rsid w:val="001C673C"/>
    <w:rsid w:val="001D686E"/>
    <w:rsid w:val="001D7262"/>
    <w:rsid w:val="001E1600"/>
    <w:rsid w:val="001E3FF2"/>
    <w:rsid w:val="001F194E"/>
    <w:rsid w:val="00207AE9"/>
    <w:rsid w:val="00210D69"/>
    <w:rsid w:val="00217C59"/>
    <w:rsid w:val="00233687"/>
    <w:rsid w:val="00243513"/>
    <w:rsid w:val="00246E11"/>
    <w:rsid w:val="00250C74"/>
    <w:rsid w:val="002527E3"/>
    <w:rsid w:val="00255963"/>
    <w:rsid w:val="00257496"/>
    <w:rsid w:val="00265FFA"/>
    <w:rsid w:val="0026614D"/>
    <w:rsid w:val="00271537"/>
    <w:rsid w:val="00273D6A"/>
    <w:rsid w:val="0027595D"/>
    <w:rsid w:val="002766FD"/>
    <w:rsid w:val="002815C8"/>
    <w:rsid w:val="0028388B"/>
    <w:rsid w:val="00291816"/>
    <w:rsid w:val="00291C7B"/>
    <w:rsid w:val="002939BE"/>
    <w:rsid w:val="00297678"/>
    <w:rsid w:val="002A19A1"/>
    <w:rsid w:val="002D52DD"/>
    <w:rsid w:val="002E277A"/>
    <w:rsid w:val="002E2E0F"/>
    <w:rsid w:val="002E51C3"/>
    <w:rsid w:val="002E55B9"/>
    <w:rsid w:val="002E65A4"/>
    <w:rsid w:val="002E690A"/>
    <w:rsid w:val="002E6958"/>
    <w:rsid w:val="002E6B5E"/>
    <w:rsid w:val="002F3D28"/>
    <w:rsid w:val="002F5238"/>
    <w:rsid w:val="00306BD4"/>
    <w:rsid w:val="00312C2E"/>
    <w:rsid w:val="00315F3A"/>
    <w:rsid w:val="00325804"/>
    <w:rsid w:val="0032727C"/>
    <w:rsid w:val="003378FA"/>
    <w:rsid w:val="0034257D"/>
    <w:rsid w:val="00343C57"/>
    <w:rsid w:val="00346722"/>
    <w:rsid w:val="00354E6E"/>
    <w:rsid w:val="00362DCE"/>
    <w:rsid w:val="00363B08"/>
    <w:rsid w:val="00367B79"/>
    <w:rsid w:val="00374344"/>
    <w:rsid w:val="003749B9"/>
    <w:rsid w:val="00384DB0"/>
    <w:rsid w:val="00384E45"/>
    <w:rsid w:val="00385BEA"/>
    <w:rsid w:val="003910E8"/>
    <w:rsid w:val="003950EA"/>
    <w:rsid w:val="00396462"/>
    <w:rsid w:val="003A15DF"/>
    <w:rsid w:val="003C2B5D"/>
    <w:rsid w:val="003D477A"/>
    <w:rsid w:val="003E041B"/>
    <w:rsid w:val="003E7D09"/>
    <w:rsid w:val="00420CED"/>
    <w:rsid w:val="00424789"/>
    <w:rsid w:val="0043028B"/>
    <w:rsid w:val="004305C0"/>
    <w:rsid w:val="00432D82"/>
    <w:rsid w:val="00437220"/>
    <w:rsid w:val="00450E4D"/>
    <w:rsid w:val="00451799"/>
    <w:rsid w:val="00456520"/>
    <w:rsid w:val="00464488"/>
    <w:rsid w:val="0047194B"/>
    <w:rsid w:val="004735B0"/>
    <w:rsid w:val="00476EEB"/>
    <w:rsid w:val="00477B03"/>
    <w:rsid w:val="004955A4"/>
    <w:rsid w:val="004D0F2D"/>
    <w:rsid w:val="004D40F1"/>
    <w:rsid w:val="004E2904"/>
    <w:rsid w:val="004E35FE"/>
    <w:rsid w:val="004F21CA"/>
    <w:rsid w:val="004F24D3"/>
    <w:rsid w:val="00501BE4"/>
    <w:rsid w:val="005136A2"/>
    <w:rsid w:val="00515C09"/>
    <w:rsid w:val="0052484B"/>
    <w:rsid w:val="00524917"/>
    <w:rsid w:val="005356EA"/>
    <w:rsid w:val="00536A01"/>
    <w:rsid w:val="00537BC5"/>
    <w:rsid w:val="00552A20"/>
    <w:rsid w:val="00557D31"/>
    <w:rsid w:val="00571BCD"/>
    <w:rsid w:val="00574B93"/>
    <w:rsid w:val="005778FE"/>
    <w:rsid w:val="00582740"/>
    <w:rsid w:val="0058345A"/>
    <w:rsid w:val="00585A0C"/>
    <w:rsid w:val="00591A0C"/>
    <w:rsid w:val="00594974"/>
    <w:rsid w:val="00594E73"/>
    <w:rsid w:val="005A0DCC"/>
    <w:rsid w:val="005A433D"/>
    <w:rsid w:val="005B1C70"/>
    <w:rsid w:val="005B33EB"/>
    <w:rsid w:val="005B408E"/>
    <w:rsid w:val="005B6166"/>
    <w:rsid w:val="005C255D"/>
    <w:rsid w:val="005E20F1"/>
    <w:rsid w:val="005E42A7"/>
    <w:rsid w:val="005E70B2"/>
    <w:rsid w:val="005F4194"/>
    <w:rsid w:val="00600B28"/>
    <w:rsid w:val="00611083"/>
    <w:rsid w:val="0061185D"/>
    <w:rsid w:val="00614361"/>
    <w:rsid w:val="00624C8F"/>
    <w:rsid w:val="006369BA"/>
    <w:rsid w:val="00642BCE"/>
    <w:rsid w:val="00660635"/>
    <w:rsid w:val="0066132B"/>
    <w:rsid w:val="00664CCE"/>
    <w:rsid w:val="0067649F"/>
    <w:rsid w:val="00677308"/>
    <w:rsid w:val="00681F75"/>
    <w:rsid w:val="00682395"/>
    <w:rsid w:val="006838B8"/>
    <w:rsid w:val="006859D1"/>
    <w:rsid w:val="006B2234"/>
    <w:rsid w:val="006B6747"/>
    <w:rsid w:val="006C6199"/>
    <w:rsid w:val="006C6B12"/>
    <w:rsid w:val="006D3B59"/>
    <w:rsid w:val="006D5051"/>
    <w:rsid w:val="006E43E5"/>
    <w:rsid w:val="006F20B7"/>
    <w:rsid w:val="006F3986"/>
    <w:rsid w:val="006F59F5"/>
    <w:rsid w:val="006F6F07"/>
    <w:rsid w:val="00702232"/>
    <w:rsid w:val="00707C9A"/>
    <w:rsid w:val="00712A2D"/>
    <w:rsid w:val="0072041D"/>
    <w:rsid w:val="007259B3"/>
    <w:rsid w:val="0074124F"/>
    <w:rsid w:val="0074182D"/>
    <w:rsid w:val="00743E95"/>
    <w:rsid w:val="00752BEF"/>
    <w:rsid w:val="00754728"/>
    <w:rsid w:val="00755A99"/>
    <w:rsid w:val="00777F98"/>
    <w:rsid w:val="00783F91"/>
    <w:rsid w:val="00786A54"/>
    <w:rsid w:val="007A51D8"/>
    <w:rsid w:val="007A6D96"/>
    <w:rsid w:val="007A7B17"/>
    <w:rsid w:val="007B2EB5"/>
    <w:rsid w:val="007B6637"/>
    <w:rsid w:val="007B77D1"/>
    <w:rsid w:val="007D0FAA"/>
    <w:rsid w:val="007D26B5"/>
    <w:rsid w:val="007D5CED"/>
    <w:rsid w:val="007E36CA"/>
    <w:rsid w:val="007E4438"/>
    <w:rsid w:val="007F183C"/>
    <w:rsid w:val="007F3932"/>
    <w:rsid w:val="007F5034"/>
    <w:rsid w:val="007F54C0"/>
    <w:rsid w:val="007F71E6"/>
    <w:rsid w:val="008001A6"/>
    <w:rsid w:val="00811433"/>
    <w:rsid w:val="008126B7"/>
    <w:rsid w:val="00816631"/>
    <w:rsid w:val="00817225"/>
    <w:rsid w:val="00825C9A"/>
    <w:rsid w:val="008311EC"/>
    <w:rsid w:val="00832B46"/>
    <w:rsid w:val="008336B4"/>
    <w:rsid w:val="00835E32"/>
    <w:rsid w:val="00842C35"/>
    <w:rsid w:val="00850C34"/>
    <w:rsid w:val="00855954"/>
    <w:rsid w:val="008619F8"/>
    <w:rsid w:val="00864388"/>
    <w:rsid w:val="00871D0E"/>
    <w:rsid w:val="00876A8B"/>
    <w:rsid w:val="00883F1F"/>
    <w:rsid w:val="00884895"/>
    <w:rsid w:val="00884B21"/>
    <w:rsid w:val="00885067"/>
    <w:rsid w:val="008904A6"/>
    <w:rsid w:val="00892697"/>
    <w:rsid w:val="00895268"/>
    <w:rsid w:val="00896D05"/>
    <w:rsid w:val="00896E5F"/>
    <w:rsid w:val="008A681D"/>
    <w:rsid w:val="008B3A19"/>
    <w:rsid w:val="008B6066"/>
    <w:rsid w:val="008C3098"/>
    <w:rsid w:val="008D4B56"/>
    <w:rsid w:val="008D77DD"/>
    <w:rsid w:val="008E1392"/>
    <w:rsid w:val="008F1E3A"/>
    <w:rsid w:val="008F313F"/>
    <w:rsid w:val="008F3573"/>
    <w:rsid w:val="008F4320"/>
    <w:rsid w:val="0090198A"/>
    <w:rsid w:val="00906AD2"/>
    <w:rsid w:val="00911183"/>
    <w:rsid w:val="009135D5"/>
    <w:rsid w:val="0091445E"/>
    <w:rsid w:val="00915B63"/>
    <w:rsid w:val="0092051C"/>
    <w:rsid w:val="009301D1"/>
    <w:rsid w:val="00930894"/>
    <w:rsid w:val="009333BA"/>
    <w:rsid w:val="00940975"/>
    <w:rsid w:val="00942944"/>
    <w:rsid w:val="009443FF"/>
    <w:rsid w:val="00950DEF"/>
    <w:rsid w:val="00954321"/>
    <w:rsid w:val="00955240"/>
    <w:rsid w:val="0095653D"/>
    <w:rsid w:val="00960CD8"/>
    <w:rsid w:val="00964524"/>
    <w:rsid w:val="0096655A"/>
    <w:rsid w:val="00975DB5"/>
    <w:rsid w:val="00975E07"/>
    <w:rsid w:val="00981DEF"/>
    <w:rsid w:val="009B16A4"/>
    <w:rsid w:val="009B5655"/>
    <w:rsid w:val="009B5BFF"/>
    <w:rsid w:val="009D52A7"/>
    <w:rsid w:val="009E0D12"/>
    <w:rsid w:val="009E3303"/>
    <w:rsid w:val="009E536A"/>
    <w:rsid w:val="009F5292"/>
    <w:rsid w:val="009F6FEC"/>
    <w:rsid w:val="00A00853"/>
    <w:rsid w:val="00A07605"/>
    <w:rsid w:val="00A115FE"/>
    <w:rsid w:val="00A1298F"/>
    <w:rsid w:val="00A13D87"/>
    <w:rsid w:val="00A1740C"/>
    <w:rsid w:val="00A26471"/>
    <w:rsid w:val="00A356AB"/>
    <w:rsid w:val="00A45F7E"/>
    <w:rsid w:val="00A54EE6"/>
    <w:rsid w:val="00A645D4"/>
    <w:rsid w:val="00A655AA"/>
    <w:rsid w:val="00A71560"/>
    <w:rsid w:val="00A71D40"/>
    <w:rsid w:val="00A73792"/>
    <w:rsid w:val="00A77A89"/>
    <w:rsid w:val="00A87053"/>
    <w:rsid w:val="00A8763A"/>
    <w:rsid w:val="00A9076C"/>
    <w:rsid w:val="00A9080E"/>
    <w:rsid w:val="00AC6232"/>
    <w:rsid w:val="00AC6BB0"/>
    <w:rsid w:val="00AC6F9E"/>
    <w:rsid w:val="00AD3330"/>
    <w:rsid w:val="00AD43BC"/>
    <w:rsid w:val="00AD6024"/>
    <w:rsid w:val="00AF0647"/>
    <w:rsid w:val="00AF30A8"/>
    <w:rsid w:val="00B06696"/>
    <w:rsid w:val="00B11E03"/>
    <w:rsid w:val="00B2076A"/>
    <w:rsid w:val="00B23E5D"/>
    <w:rsid w:val="00B263EF"/>
    <w:rsid w:val="00B30629"/>
    <w:rsid w:val="00B3300A"/>
    <w:rsid w:val="00B362D6"/>
    <w:rsid w:val="00B4010A"/>
    <w:rsid w:val="00B40D1E"/>
    <w:rsid w:val="00B4110B"/>
    <w:rsid w:val="00B4486A"/>
    <w:rsid w:val="00B64436"/>
    <w:rsid w:val="00B6489E"/>
    <w:rsid w:val="00B64916"/>
    <w:rsid w:val="00B71B69"/>
    <w:rsid w:val="00B72B76"/>
    <w:rsid w:val="00B80763"/>
    <w:rsid w:val="00B812C0"/>
    <w:rsid w:val="00B81E6F"/>
    <w:rsid w:val="00B84B69"/>
    <w:rsid w:val="00B8504F"/>
    <w:rsid w:val="00B912F2"/>
    <w:rsid w:val="00B94DC7"/>
    <w:rsid w:val="00BA0E6F"/>
    <w:rsid w:val="00BA11EC"/>
    <w:rsid w:val="00BC2C14"/>
    <w:rsid w:val="00BC6FA6"/>
    <w:rsid w:val="00BD2391"/>
    <w:rsid w:val="00BE0405"/>
    <w:rsid w:val="00BE25A6"/>
    <w:rsid w:val="00BE3686"/>
    <w:rsid w:val="00C01154"/>
    <w:rsid w:val="00C15242"/>
    <w:rsid w:val="00C20530"/>
    <w:rsid w:val="00C2728D"/>
    <w:rsid w:val="00C3049E"/>
    <w:rsid w:val="00C36CA2"/>
    <w:rsid w:val="00C374D0"/>
    <w:rsid w:val="00C471F0"/>
    <w:rsid w:val="00C54AB2"/>
    <w:rsid w:val="00C54E15"/>
    <w:rsid w:val="00C651D0"/>
    <w:rsid w:val="00C76F3B"/>
    <w:rsid w:val="00C957D2"/>
    <w:rsid w:val="00CA34DB"/>
    <w:rsid w:val="00CB14CA"/>
    <w:rsid w:val="00CC469C"/>
    <w:rsid w:val="00CD0E9B"/>
    <w:rsid w:val="00CD17F2"/>
    <w:rsid w:val="00CE11FB"/>
    <w:rsid w:val="00CE36F1"/>
    <w:rsid w:val="00D0398E"/>
    <w:rsid w:val="00D03E28"/>
    <w:rsid w:val="00D10428"/>
    <w:rsid w:val="00D10C40"/>
    <w:rsid w:val="00D14BAE"/>
    <w:rsid w:val="00D14C5A"/>
    <w:rsid w:val="00D16A80"/>
    <w:rsid w:val="00D21CBB"/>
    <w:rsid w:val="00D32014"/>
    <w:rsid w:val="00D333F3"/>
    <w:rsid w:val="00D33872"/>
    <w:rsid w:val="00D35B08"/>
    <w:rsid w:val="00D40CC1"/>
    <w:rsid w:val="00D42463"/>
    <w:rsid w:val="00D424F7"/>
    <w:rsid w:val="00D440C1"/>
    <w:rsid w:val="00D4430E"/>
    <w:rsid w:val="00D45284"/>
    <w:rsid w:val="00D4605A"/>
    <w:rsid w:val="00D46D67"/>
    <w:rsid w:val="00D5048E"/>
    <w:rsid w:val="00D51349"/>
    <w:rsid w:val="00D5314F"/>
    <w:rsid w:val="00D54958"/>
    <w:rsid w:val="00D552EB"/>
    <w:rsid w:val="00D6621E"/>
    <w:rsid w:val="00D750B1"/>
    <w:rsid w:val="00D80CBC"/>
    <w:rsid w:val="00D977D0"/>
    <w:rsid w:val="00DB253A"/>
    <w:rsid w:val="00DB3DF5"/>
    <w:rsid w:val="00DB4439"/>
    <w:rsid w:val="00DB47F1"/>
    <w:rsid w:val="00DB5ACF"/>
    <w:rsid w:val="00DC62D2"/>
    <w:rsid w:val="00DC7775"/>
    <w:rsid w:val="00DD26E6"/>
    <w:rsid w:val="00DD2D5B"/>
    <w:rsid w:val="00DE27D9"/>
    <w:rsid w:val="00DE62AF"/>
    <w:rsid w:val="00DF0553"/>
    <w:rsid w:val="00DF38E4"/>
    <w:rsid w:val="00DF67D0"/>
    <w:rsid w:val="00DF7865"/>
    <w:rsid w:val="00E01CB2"/>
    <w:rsid w:val="00E01D38"/>
    <w:rsid w:val="00E05AF1"/>
    <w:rsid w:val="00E06A80"/>
    <w:rsid w:val="00E11DCC"/>
    <w:rsid w:val="00E167E9"/>
    <w:rsid w:val="00E20AB8"/>
    <w:rsid w:val="00E25872"/>
    <w:rsid w:val="00E27C18"/>
    <w:rsid w:val="00E50F3D"/>
    <w:rsid w:val="00E57DDA"/>
    <w:rsid w:val="00E61EA0"/>
    <w:rsid w:val="00E62816"/>
    <w:rsid w:val="00E64F19"/>
    <w:rsid w:val="00E74DAA"/>
    <w:rsid w:val="00E80455"/>
    <w:rsid w:val="00E84D99"/>
    <w:rsid w:val="00EA1229"/>
    <w:rsid w:val="00EA4617"/>
    <w:rsid w:val="00EA5D27"/>
    <w:rsid w:val="00ED0E72"/>
    <w:rsid w:val="00EE4540"/>
    <w:rsid w:val="00EF00A0"/>
    <w:rsid w:val="00F00502"/>
    <w:rsid w:val="00F00E29"/>
    <w:rsid w:val="00F0235D"/>
    <w:rsid w:val="00F03FE0"/>
    <w:rsid w:val="00F12137"/>
    <w:rsid w:val="00F15C2A"/>
    <w:rsid w:val="00F20EBB"/>
    <w:rsid w:val="00F22E74"/>
    <w:rsid w:val="00F30CC4"/>
    <w:rsid w:val="00F32149"/>
    <w:rsid w:val="00F355D8"/>
    <w:rsid w:val="00F36158"/>
    <w:rsid w:val="00F46050"/>
    <w:rsid w:val="00F53F0B"/>
    <w:rsid w:val="00F551B3"/>
    <w:rsid w:val="00F76673"/>
    <w:rsid w:val="00F76F49"/>
    <w:rsid w:val="00F770D6"/>
    <w:rsid w:val="00F77DC2"/>
    <w:rsid w:val="00F80015"/>
    <w:rsid w:val="00F83DB7"/>
    <w:rsid w:val="00F872B0"/>
    <w:rsid w:val="00F938D5"/>
    <w:rsid w:val="00FA27DE"/>
    <w:rsid w:val="00FB5177"/>
    <w:rsid w:val="00FB5541"/>
    <w:rsid w:val="00FF1B9F"/>
    <w:rsid w:val="00FF344E"/>
    <w:rsid w:val="00FF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BF1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D1"/>
    <w:pPr>
      <w:ind w:left="720"/>
      <w:contextualSpacing/>
    </w:pPr>
  </w:style>
  <w:style w:type="paragraph" w:styleId="NoSpacing">
    <w:name w:val="No Spacing"/>
    <w:uiPriority w:val="1"/>
    <w:qFormat/>
    <w:rsid w:val="00501BE4"/>
    <w:pPr>
      <w:widowControl w:val="0"/>
    </w:pPr>
    <w:rPr>
      <w:rFonts w:eastAsiaTheme="minorHAnsi"/>
      <w:sz w:val="22"/>
      <w:szCs w:val="22"/>
    </w:rPr>
  </w:style>
  <w:style w:type="paragraph" w:styleId="NormalWeb">
    <w:name w:val="Normal (Web)"/>
    <w:basedOn w:val="Normal"/>
    <w:uiPriority w:val="99"/>
    <w:unhideWhenUsed/>
    <w:rsid w:val="00501BE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12A2D"/>
    <w:rPr>
      <w:color w:val="0000FF" w:themeColor="hyperlink"/>
      <w:u w:val="single"/>
    </w:rPr>
  </w:style>
  <w:style w:type="paragraph" w:styleId="Footer">
    <w:name w:val="footer"/>
    <w:basedOn w:val="Normal"/>
    <w:link w:val="FooterChar"/>
    <w:uiPriority w:val="99"/>
    <w:unhideWhenUsed/>
    <w:rsid w:val="00754728"/>
    <w:pPr>
      <w:tabs>
        <w:tab w:val="center" w:pos="4320"/>
        <w:tab w:val="right" w:pos="8640"/>
      </w:tabs>
    </w:pPr>
  </w:style>
  <w:style w:type="character" w:customStyle="1" w:styleId="FooterChar">
    <w:name w:val="Footer Char"/>
    <w:basedOn w:val="DefaultParagraphFont"/>
    <w:link w:val="Footer"/>
    <w:uiPriority w:val="99"/>
    <w:rsid w:val="00754728"/>
  </w:style>
  <w:style w:type="character" w:styleId="PageNumber">
    <w:name w:val="page number"/>
    <w:basedOn w:val="DefaultParagraphFont"/>
    <w:uiPriority w:val="99"/>
    <w:semiHidden/>
    <w:unhideWhenUsed/>
    <w:rsid w:val="00754728"/>
  </w:style>
  <w:style w:type="table" w:styleId="TableGrid">
    <w:name w:val="Table Grid"/>
    <w:basedOn w:val="TableNormal"/>
    <w:uiPriority w:val="59"/>
    <w:rsid w:val="007B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FD4"/>
    <w:rPr>
      <w:rFonts w:ascii="Lucida Grande" w:hAnsi="Lucida Grande" w:cs="Lucida Grande"/>
      <w:sz w:val="18"/>
      <w:szCs w:val="18"/>
    </w:rPr>
  </w:style>
  <w:style w:type="character" w:styleId="FollowedHyperlink">
    <w:name w:val="FollowedHyperlink"/>
    <w:basedOn w:val="DefaultParagraphFont"/>
    <w:uiPriority w:val="99"/>
    <w:semiHidden/>
    <w:unhideWhenUsed/>
    <w:rsid w:val="00850C34"/>
    <w:rPr>
      <w:color w:val="800080" w:themeColor="followedHyperlink"/>
      <w:u w:val="single"/>
    </w:rPr>
  </w:style>
  <w:style w:type="character" w:styleId="CommentReference">
    <w:name w:val="annotation reference"/>
    <w:basedOn w:val="DefaultParagraphFont"/>
    <w:uiPriority w:val="99"/>
    <w:semiHidden/>
    <w:unhideWhenUsed/>
    <w:rsid w:val="00156412"/>
    <w:rPr>
      <w:sz w:val="18"/>
      <w:szCs w:val="18"/>
    </w:rPr>
  </w:style>
  <w:style w:type="paragraph" w:styleId="CommentText">
    <w:name w:val="annotation text"/>
    <w:basedOn w:val="Normal"/>
    <w:link w:val="CommentTextChar"/>
    <w:uiPriority w:val="99"/>
    <w:semiHidden/>
    <w:unhideWhenUsed/>
    <w:rsid w:val="00156412"/>
  </w:style>
  <w:style w:type="character" w:customStyle="1" w:styleId="CommentTextChar">
    <w:name w:val="Comment Text Char"/>
    <w:basedOn w:val="DefaultParagraphFont"/>
    <w:link w:val="CommentText"/>
    <w:uiPriority w:val="99"/>
    <w:semiHidden/>
    <w:rsid w:val="00156412"/>
  </w:style>
  <w:style w:type="paragraph" w:styleId="CommentSubject">
    <w:name w:val="annotation subject"/>
    <w:basedOn w:val="CommentText"/>
    <w:next w:val="CommentText"/>
    <w:link w:val="CommentSubjectChar"/>
    <w:uiPriority w:val="99"/>
    <w:semiHidden/>
    <w:unhideWhenUsed/>
    <w:rsid w:val="00156412"/>
    <w:rPr>
      <w:b/>
      <w:bCs/>
      <w:sz w:val="20"/>
      <w:szCs w:val="20"/>
    </w:rPr>
  </w:style>
  <w:style w:type="character" w:customStyle="1" w:styleId="CommentSubjectChar">
    <w:name w:val="Comment Subject Char"/>
    <w:basedOn w:val="CommentTextChar"/>
    <w:link w:val="CommentSubject"/>
    <w:uiPriority w:val="99"/>
    <w:semiHidden/>
    <w:rsid w:val="00156412"/>
    <w:rPr>
      <w:b/>
      <w:bCs/>
      <w:sz w:val="20"/>
      <w:szCs w:val="20"/>
    </w:rPr>
  </w:style>
  <w:style w:type="paragraph" w:styleId="Header">
    <w:name w:val="header"/>
    <w:basedOn w:val="Normal"/>
    <w:link w:val="HeaderChar"/>
    <w:uiPriority w:val="99"/>
    <w:unhideWhenUsed/>
    <w:rsid w:val="00BE3686"/>
    <w:pPr>
      <w:tabs>
        <w:tab w:val="center" w:pos="4680"/>
        <w:tab w:val="right" w:pos="9360"/>
      </w:tabs>
    </w:pPr>
  </w:style>
  <w:style w:type="character" w:customStyle="1" w:styleId="HeaderChar">
    <w:name w:val="Header Char"/>
    <w:basedOn w:val="DefaultParagraphFont"/>
    <w:link w:val="Header"/>
    <w:uiPriority w:val="99"/>
    <w:rsid w:val="00BE3686"/>
  </w:style>
  <w:style w:type="paragraph" w:styleId="EndnoteText">
    <w:name w:val="endnote text"/>
    <w:basedOn w:val="Normal"/>
    <w:link w:val="EndnoteTextChar"/>
    <w:uiPriority w:val="99"/>
    <w:semiHidden/>
    <w:rsid w:val="007259B3"/>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7259B3"/>
    <w:rPr>
      <w:rFonts w:ascii="Arial" w:eastAsia="Times New Roman" w:hAnsi="Arial" w:cs="Times New Roman"/>
      <w:sz w:val="20"/>
      <w:szCs w:val="20"/>
    </w:rPr>
  </w:style>
  <w:style w:type="character" w:styleId="EndnoteReference">
    <w:name w:val="endnote reference"/>
    <w:basedOn w:val="DefaultParagraphFont"/>
    <w:uiPriority w:val="99"/>
    <w:semiHidden/>
    <w:rsid w:val="007259B3"/>
    <w:rPr>
      <w:rFonts w:cs="Times New Roman"/>
      <w:vertAlign w:val="superscript"/>
    </w:rPr>
  </w:style>
  <w:style w:type="character" w:customStyle="1" w:styleId="UnresolvedMention">
    <w:name w:val="Unresolved Mention"/>
    <w:basedOn w:val="DefaultParagraphFont"/>
    <w:uiPriority w:val="99"/>
    <w:rsid w:val="007259B3"/>
    <w:rPr>
      <w:color w:val="605E5C"/>
      <w:shd w:val="clear" w:color="auto" w:fill="E1DFDD"/>
    </w:rPr>
  </w:style>
  <w:style w:type="paragraph" w:customStyle="1" w:styleId="MediumGrid21">
    <w:name w:val="Medium Grid 21"/>
    <w:uiPriority w:val="1"/>
    <w:qFormat/>
    <w:rsid w:val="00DF38E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96285">
      <w:bodyDiv w:val="1"/>
      <w:marLeft w:val="0"/>
      <w:marRight w:val="0"/>
      <w:marTop w:val="0"/>
      <w:marBottom w:val="0"/>
      <w:divBdr>
        <w:top w:val="none" w:sz="0" w:space="0" w:color="auto"/>
        <w:left w:val="none" w:sz="0" w:space="0" w:color="auto"/>
        <w:bottom w:val="none" w:sz="0" w:space="0" w:color="auto"/>
        <w:right w:val="none" w:sz="0" w:space="0" w:color="auto"/>
      </w:divBdr>
    </w:div>
    <w:div w:id="957295336">
      <w:bodyDiv w:val="1"/>
      <w:marLeft w:val="0"/>
      <w:marRight w:val="0"/>
      <w:marTop w:val="0"/>
      <w:marBottom w:val="0"/>
      <w:divBdr>
        <w:top w:val="none" w:sz="0" w:space="0" w:color="auto"/>
        <w:left w:val="none" w:sz="0" w:space="0" w:color="auto"/>
        <w:bottom w:val="none" w:sz="0" w:space="0" w:color="auto"/>
        <w:right w:val="none" w:sz="0" w:space="0" w:color="auto"/>
      </w:divBdr>
    </w:div>
    <w:div w:id="1283461577">
      <w:bodyDiv w:val="1"/>
      <w:marLeft w:val="0"/>
      <w:marRight w:val="0"/>
      <w:marTop w:val="0"/>
      <w:marBottom w:val="0"/>
      <w:divBdr>
        <w:top w:val="none" w:sz="0" w:space="0" w:color="auto"/>
        <w:left w:val="none" w:sz="0" w:space="0" w:color="auto"/>
        <w:bottom w:val="none" w:sz="0" w:space="0" w:color="auto"/>
        <w:right w:val="none" w:sz="0" w:space="0" w:color="auto"/>
      </w:divBdr>
    </w:div>
    <w:div w:id="1399936169">
      <w:bodyDiv w:val="1"/>
      <w:marLeft w:val="0"/>
      <w:marRight w:val="0"/>
      <w:marTop w:val="0"/>
      <w:marBottom w:val="0"/>
      <w:divBdr>
        <w:top w:val="none" w:sz="0" w:space="0" w:color="auto"/>
        <w:left w:val="none" w:sz="0" w:space="0" w:color="auto"/>
        <w:bottom w:val="none" w:sz="0" w:space="0" w:color="auto"/>
        <w:right w:val="none" w:sz="0" w:space="0" w:color="auto"/>
      </w:divBdr>
    </w:div>
    <w:div w:id="1726097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notalon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gecker@wtamu.edu"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tamu.edu/about/information/covid-19/index.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7B6E-A9AF-469F-A7DD-4C8F12C5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Foster</dc:creator>
  <cp:keywords/>
  <dc:description/>
  <cp:lastModifiedBy>Reynolds, Andrew</cp:lastModifiedBy>
  <cp:revision>7</cp:revision>
  <cp:lastPrinted>2017-08-22T18:01:00Z</cp:lastPrinted>
  <dcterms:created xsi:type="dcterms:W3CDTF">2022-01-04T15:14:00Z</dcterms:created>
  <dcterms:modified xsi:type="dcterms:W3CDTF">2022-01-04T15:59:00Z</dcterms:modified>
</cp:coreProperties>
</file>